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Theme="minorEastAsia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等线" w:hAnsi="等线" w:eastAsia="等线" w:cs="等线"/>
          <w:sz w:val="32"/>
          <w:szCs w:val="32"/>
        </w:rPr>
      </w:pPr>
      <w:r>
        <w:rPr>
          <w:rFonts w:hint="eastAsia" w:ascii="等线" w:hAnsi="等线" w:eastAsia="等线" w:cs="等线"/>
          <w:sz w:val="32"/>
          <w:szCs w:val="32"/>
        </w:rPr>
        <w:t>超高清无缝切换器/画面分割器/KVM控制器</w:t>
      </w:r>
    </w:p>
    <w:p>
      <w:pPr>
        <w:autoSpaceDE w:val="0"/>
        <w:autoSpaceDN w:val="0"/>
        <w:adjustRightInd w:val="0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tabs>
          <w:tab w:val="left" w:pos="3132"/>
        </w:tabs>
        <w:autoSpaceDE w:val="0"/>
        <w:autoSpaceDN w:val="0"/>
        <w:adjustRightInd w:val="0"/>
        <w:jc w:val="left"/>
        <w:rPr>
          <w:rFonts w:ascii="等线" w:hAnsi="等线" w:eastAsia="等线" w:cs="等线"/>
          <w:b/>
          <w:kern w:val="0"/>
          <w:sz w:val="30"/>
          <w:szCs w:val="30"/>
        </w:rPr>
      </w:pPr>
      <w:r>
        <w:rPr>
          <w:rFonts w:hint="eastAsia" w:ascii="等线" w:hAnsi="等线" w:eastAsia="等线" w:cs="等线"/>
          <w:b/>
          <w:kern w:val="0"/>
          <w:sz w:val="30"/>
          <w:szCs w:val="30"/>
        </w:rPr>
        <w:tab/>
      </w:r>
    </w:p>
    <w:p>
      <w:pPr>
        <w:tabs>
          <w:tab w:val="left" w:pos="3132"/>
        </w:tabs>
        <w:autoSpaceDE w:val="0"/>
        <w:autoSpaceDN w:val="0"/>
        <w:adjustRightInd w:val="0"/>
        <w:jc w:val="left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tabs>
          <w:tab w:val="left" w:pos="3432"/>
        </w:tabs>
        <w:autoSpaceDE w:val="0"/>
        <w:autoSpaceDN w:val="0"/>
        <w:adjustRightInd w:val="0"/>
        <w:jc w:val="left"/>
        <w:rPr>
          <w:rFonts w:ascii="等线" w:hAnsi="等线" w:eastAsia="等线" w:cs="等线"/>
          <w:b/>
          <w:kern w:val="0"/>
          <w:sz w:val="30"/>
          <w:szCs w:val="30"/>
        </w:rPr>
      </w:pPr>
      <w:r>
        <w:drawing>
          <wp:inline distT="0" distB="0" distL="114300" distR="114300">
            <wp:extent cx="4401820" cy="1087120"/>
            <wp:effectExtent l="0" t="0" r="2540" b="1016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32"/>
        </w:tabs>
        <w:autoSpaceDE w:val="0"/>
        <w:autoSpaceDN w:val="0"/>
        <w:adjustRightInd w:val="0"/>
        <w:jc w:val="left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等线" w:hAnsi="等线" w:eastAsia="等线" w:cs="等线"/>
          <w:b/>
          <w:kern w:val="0"/>
          <w:sz w:val="30"/>
          <w:szCs w:val="30"/>
          <w:lang w:val="en-US"/>
        </w:rPr>
      </w:pPr>
    </w:p>
    <w:p>
      <w:pPr>
        <w:autoSpaceDE w:val="0"/>
        <w:autoSpaceDN w:val="0"/>
        <w:ind w:firstLine="720"/>
        <w:jc w:val="left"/>
        <w:rPr>
          <w:rFonts w:ascii="等线" w:hAnsi="等线" w:eastAsia="等线" w:cs="等线"/>
          <w:sz w:val="24"/>
        </w:rPr>
      </w:pPr>
      <w:r>
        <w:rPr>
          <w:rFonts w:hint="eastAsia" w:ascii="等线" w:hAnsi="等线" w:eastAsia="等线" w:cs="等线"/>
          <w:b/>
          <w:sz w:val="24"/>
          <w:lang w:val="en-US"/>
        </w:rPr>
        <w:drawing>
          <wp:inline distT="0" distB="0" distL="0" distR="0">
            <wp:extent cx="347980" cy="300355"/>
            <wp:effectExtent l="19050" t="0" r="0" b="0"/>
            <wp:docPr id="17" name="图片 2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warni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b/>
          <w:sz w:val="24"/>
        </w:rPr>
        <w:t>警告</w:t>
      </w:r>
    </w:p>
    <w:p>
      <w:pPr>
        <w:autoSpaceDE w:val="0"/>
        <w:autoSpaceDN w:val="0"/>
        <w:ind w:firstLine="420"/>
        <w:rPr>
          <w:rFonts w:ascii="等线" w:hAnsi="等线" w:eastAsia="等线" w:cs="等线"/>
          <w:sz w:val="24"/>
        </w:rPr>
      </w:pPr>
    </w:p>
    <w:p>
      <w:pPr>
        <w:numPr>
          <w:ilvl w:val="0"/>
          <w:numId w:val="1"/>
        </w:numPr>
        <w:tabs>
          <w:tab w:val="left" w:pos="987"/>
          <w:tab w:val="clear" w:pos="420"/>
        </w:tabs>
        <w:autoSpaceDE w:val="0"/>
        <w:autoSpaceDN w:val="0"/>
        <w:adjustRightInd w:val="0"/>
        <w:ind w:left="987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>请勿将本设备暴露在雨水、湿气和滴水中</w:t>
      </w:r>
    </w:p>
    <w:p>
      <w:pPr>
        <w:numPr>
          <w:ilvl w:val="0"/>
          <w:numId w:val="1"/>
        </w:numPr>
        <w:tabs>
          <w:tab w:val="left" w:pos="987"/>
          <w:tab w:val="clear" w:pos="420"/>
        </w:tabs>
        <w:autoSpaceDE w:val="0"/>
        <w:autoSpaceDN w:val="0"/>
        <w:adjustRightInd w:val="0"/>
        <w:ind w:left="987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>只能使用制造商指定的附件</w:t>
      </w:r>
    </w:p>
    <w:p>
      <w:pPr>
        <w:numPr>
          <w:ilvl w:val="0"/>
          <w:numId w:val="1"/>
        </w:numPr>
        <w:tabs>
          <w:tab w:val="left" w:pos="987"/>
          <w:tab w:val="clear" w:pos="420"/>
        </w:tabs>
        <w:autoSpaceDE w:val="0"/>
        <w:autoSpaceDN w:val="0"/>
        <w:adjustRightInd w:val="0"/>
        <w:ind w:left="987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>在雷暴期间拔下此设备</w:t>
      </w:r>
    </w:p>
    <w:p>
      <w:pPr>
        <w:numPr>
          <w:ilvl w:val="0"/>
          <w:numId w:val="1"/>
        </w:numPr>
        <w:tabs>
          <w:tab w:val="left" w:pos="987"/>
          <w:tab w:val="clear" w:pos="420"/>
        </w:tabs>
        <w:autoSpaceDE w:val="0"/>
        <w:autoSpaceDN w:val="0"/>
        <w:adjustRightInd w:val="0"/>
        <w:ind w:left="987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>说明书仅供参考，如有更改恕不预先通知</w:t>
      </w:r>
    </w:p>
    <w:p>
      <w:pPr>
        <w:tabs>
          <w:tab w:val="left" w:pos="987"/>
        </w:tabs>
        <w:autoSpaceDE w:val="0"/>
        <w:autoSpaceDN w:val="0"/>
        <w:adjustRightInd w:val="0"/>
        <w:ind w:left="567"/>
        <w:jc w:val="left"/>
        <w:rPr>
          <w:rFonts w:ascii="等线" w:hAnsi="等线" w:eastAsia="等线" w:cs="等线"/>
          <w:kern w:val="0"/>
          <w:sz w:val="24"/>
        </w:rPr>
      </w:pPr>
    </w:p>
    <w:p>
      <w:pPr>
        <w:tabs>
          <w:tab w:val="left" w:pos="987"/>
        </w:tabs>
        <w:autoSpaceDE w:val="0"/>
        <w:autoSpaceDN w:val="0"/>
        <w:adjustRightInd w:val="0"/>
        <w:ind w:left="567"/>
        <w:jc w:val="left"/>
        <w:rPr>
          <w:rFonts w:ascii="等线" w:hAnsi="等线" w:eastAsia="等线" w:cs="等线"/>
          <w:kern w:val="0"/>
          <w:sz w:val="24"/>
        </w:rPr>
      </w:pPr>
    </w:p>
    <w:sdt>
      <w:sdtPr>
        <w:rPr>
          <w:rFonts w:hint="eastAsia" w:ascii="等线" w:hAnsi="等线" w:eastAsia="等线" w:cs="等线"/>
          <w:b w:val="0"/>
          <w:bCs w:val="0"/>
          <w:smallCaps/>
          <w:color w:val="auto"/>
          <w:kern w:val="2"/>
          <w:sz w:val="18"/>
          <w:szCs w:val="24"/>
          <w:lang w:val="zh-CN"/>
        </w:rPr>
        <w:id w:val="953297409"/>
        <w:docPartObj>
          <w:docPartGallery w:val="Table of Contents"/>
          <w:docPartUnique/>
        </w:docPartObj>
      </w:sdtPr>
      <w:sdtEndPr>
        <w:rPr>
          <w:rFonts w:hint="eastAsia" w:ascii="等线" w:hAnsi="等线" w:eastAsia="等线" w:cs="等线"/>
          <w:b/>
          <w:bCs/>
          <w:smallCaps w:val="0"/>
          <w:color w:val="auto"/>
          <w:kern w:val="2"/>
          <w:sz w:val="18"/>
          <w:szCs w:val="18"/>
          <w:lang w:val="zh-CN"/>
        </w:rPr>
      </w:sdtEndPr>
      <w:sdtContent>
        <w:p>
          <w:pPr>
            <w:pStyle w:val="50"/>
            <w:tabs>
              <w:tab w:val="center" w:pos="3475"/>
            </w:tabs>
            <w:rPr>
              <w:rFonts w:ascii="等线" w:hAnsi="等线" w:eastAsia="等线" w:cs="等线"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等线" w:hAnsi="等线" w:eastAsia="等线" w:cs="等线"/>
              <w:color w:val="000000" w:themeColor="text1"/>
              <w14:textFill>
                <w14:solidFill>
                  <w14:schemeClr w14:val="tx1"/>
                </w14:solidFill>
              </w14:textFill>
            </w:rPr>
            <w:t>内容</w:t>
          </w:r>
          <w:r>
            <w:rPr>
              <w:rFonts w:hint="eastAsia" w:ascii="等线" w:hAnsi="等线" w:eastAsia="等线" w:cs="等线"/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sz w:val="18"/>
              <w:szCs w:val="18"/>
            </w:rPr>
            <w:fldChar w:fldCharType="begin"/>
          </w:r>
          <w:r>
            <w:rPr>
              <w:rFonts w:hint="eastAsia" w:ascii="等线" w:hAnsi="等线" w:eastAsia="等线" w:cs="等线"/>
              <w:sz w:val="18"/>
              <w:szCs w:val="18"/>
            </w:rPr>
            <w:instrText xml:space="preserve"> TOC \o "1-3" \h \z \u </w:instrText>
          </w:r>
          <w:r>
            <w:rPr>
              <w:rFonts w:hint="eastAsia" w:ascii="等线" w:hAnsi="等线" w:eastAsia="等线" w:cs="等线"/>
              <w:sz w:val="18"/>
              <w:szCs w:val="18"/>
            </w:rPr>
            <w:fldChar w:fldCharType="separate"/>
          </w:r>
          <w:r>
            <w:rPr>
              <w:rFonts w:hint="eastAsia" w:ascii="等线" w:hAnsi="等线" w:eastAsia="等线" w:cs="等线"/>
              <w:szCs w:val="18"/>
            </w:rPr>
            <w:fldChar w:fldCharType="begin"/>
          </w:r>
          <w:r>
            <w:rPr>
              <w:rFonts w:hint="eastAsia" w:ascii="等线" w:hAnsi="等线" w:eastAsia="等线" w:cs="等线"/>
              <w:szCs w:val="18"/>
            </w:rPr>
            <w:instrText xml:space="preserve"> HYPERLINK \l _Toc12518 </w:instrText>
          </w:r>
          <w:r>
            <w:rPr>
              <w:rFonts w:hint="eastAsia" w:ascii="等线" w:hAnsi="等线" w:eastAsia="等线" w:cs="等线"/>
              <w:szCs w:val="18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1. </w:t>
          </w:r>
          <w:r>
            <w:rPr>
              <w:rFonts w:hint="eastAsia" w:ascii="等线" w:hAnsi="等线" w:eastAsia="等线" w:cs="等线"/>
              <w:lang w:val="en-US"/>
            </w:rPr>
            <w:t>特点</w:t>
          </w:r>
          <w:r>
            <w:tab/>
          </w:r>
          <w:r>
            <w:fldChar w:fldCharType="begin"/>
          </w:r>
          <w:r>
            <w:instrText xml:space="preserve"> PAGEREF _Toc12518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等线" w:hAnsi="等线" w:eastAsia="等线" w:cs="等线"/>
              <w:szCs w:val="18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_Toc7950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2. </w:t>
          </w:r>
          <w:r>
            <w:rPr>
              <w:rFonts w:hint="eastAsia" w:ascii="等线" w:hAnsi="等线" w:eastAsia="等线" w:cs="等线"/>
              <w:lang w:val="en-US"/>
            </w:rPr>
            <w:t>面板</w:t>
          </w:r>
          <w:r>
            <w:tab/>
          </w:r>
          <w:r>
            <w:fldChar w:fldCharType="begin"/>
          </w:r>
          <w:r>
            <w:instrText xml:space="preserve"> PAGEREF _Toc7950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_Toc3966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3. </w:t>
          </w:r>
          <w:r>
            <w:rPr>
              <w:rFonts w:hint="eastAsia" w:ascii="等线" w:hAnsi="等线" w:eastAsia="等线" w:cs="等线"/>
              <w:lang w:val="en-US"/>
            </w:rPr>
            <w:t>EDID and HDCP 处理</w:t>
          </w:r>
          <w:r>
            <w:tab/>
          </w:r>
          <w:r>
            <w:fldChar w:fldCharType="begin"/>
          </w:r>
          <w:r>
            <w:instrText xml:space="preserve"> PAGEREF _Toc3966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_Toc27686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4. </w:t>
          </w:r>
          <w:r>
            <w:rPr>
              <w:rFonts w:hint="eastAsia" w:ascii="等线" w:hAnsi="等线" w:eastAsia="等线" w:cs="等线"/>
              <w:lang w:val="en-US"/>
            </w:rPr>
            <w:t>视频和音频</w:t>
          </w:r>
          <w:r>
            <w:tab/>
          </w:r>
          <w:r>
            <w:fldChar w:fldCharType="begin"/>
          </w:r>
          <w:r>
            <w:instrText xml:space="preserve"> PAGEREF _Toc27686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_Toc28727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5. </w:t>
          </w:r>
          <w:r>
            <w:rPr>
              <w:rFonts w:hint="eastAsia" w:ascii="等线" w:hAnsi="等线" w:eastAsia="等线" w:cs="等线"/>
              <w:lang w:val="en-US"/>
            </w:rPr>
            <w:t>多窗口</w:t>
          </w:r>
          <w:r>
            <w:tab/>
          </w:r>
          <w:r>
            <w:fldChar w:fldCharType="begin"/>
          </w:r>
          <w:r>
            <w:instrText xml:space="preserve"> PAGEREF _Toc28727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_Toc27165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6. </w:t>
          </w:r>
          <w:r>
            <w:rPr>
              <w:rFonts w:hint="eastAsia" w:ascii="等线" w:hAnsi="等线" w:eastAsia="等线" w:cs="等线"/>
              <w:lang w:val="en-US"/>
            </w:rPr>
            <w:t>USB 鼠标跨屏和键盘热键</w:t>
          </w:r>
          <w:r>
            <w:tab/>
          </w:r>
          <w:r>
            <w:fldChar w:fldCharType="begin"/>
          </w:r>
          <w:r>
            <w:instrText xml:space="preserve"> PAGEREF _Toc27165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_Toc11659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7. </w:t>
          </w:r>
          <w:r>
            <w:rPr>
              <w:rFonts w:hint="eastAsia" w:ascii="等线" w:hAnsi="等线" w:eastAsia="等线" w:cs="等线"/>
              <w:lang w:val="en-US"/>
            </w:rPr>
            <w:t>遥控器</w:t>
          </w:r>
          <w:r>
            <w:tab/>
          </w:r>
          <w:r>
            <w:fldChar w:fldCharType="begin"/>
          </w:r>
          <w:r>
            <w:instrText xml:space="preserve"> PAGEREF _Toc11659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_Toc17805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8. </w:t>
          </w:r>
          <w:r>
            <w:rPr>
              <w:rFonts w:hint="eastAsia" w:ascii="等线" w:hAnsi="等线" w:eastAsia="等线" w:cs="等线"/>
              <w:lang w:val="en-US"/>
            </w:rPr>
            <w:t>OSD 菜单</w:t>
          </w:r>
          <w:r>
            <w:tab/>
          </w:r>
          <w:r>
            <w:fldChar w:fldCharType="begin"/>
          </w:r>
          <w:r>
            <w:instrText xml:space="preserve"> PAGEREF _Toc17805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_Toc13719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9. </w:t>
          </w:r>
          <w:r>
            <w:rPr>
              <w:rFonts w:hint="eastAsia" w:ascii="等线" w:hAnsi="等线" w:eastAsia="等线" w:cs="等线"/>
              <w:lang w:val="en-US"/>
            </w:rPr>
            <w:t>规格</w:t>
          </w:r>
          <w:r>
            <w:tab/>
          </w:r>
          <w:r>
            <w:fldChar w:fldCharType="begin"/>
          </w:r>
          <w:r>
            <w:instrText xml:space="preserve"> PAGEREF _Toc13719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_Toc24700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10. </w:t>
          </w:r>
          <w:r>
            <w:rPr>
              <w:rFonts w:hint="eastAsia" w:ascii="等线" w:hAnsi="等线" w:eastAsia="等线" w:cs="等线"/>
              <w:lang w:val="en-US"/>
            </w:rPr>
            <w:t>包装</w:t>
          </w:r>
          <w:r>
            <w:tab/>
          </w:r>
          <w:r>
            <w:fldChar w:fldCharType="begin"/>
          </w:r>
          <w:r>
            <w:instrText xml:space="preserve"> PAGEREF _Toc24700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_Toc17715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11. </w:t>
          </w:r>
          <w:r>
            <w:rPr>
              <w:rFonts w:hint="eastAsia" w:ascii="等线" w:hAnsi="等线" w:eastAsia="等线" w:cs="等线"/>
              <w:lang w:val="en-US"/>
            </w:rPr>
            <w:t>RS232 指令</w:t>
          </w:r>
          <w:r>
            <w:tab/>
          </w:r>
          <w:r>
            <w:fldChar w:fldCharType="begin"/>
          </w:r>
          <w:r>
            <w:instrText xml:space="preserve"> PAGEREF _Toc17715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_Toc9096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eastAsia" w:ascii="等线" w:hAnsi="等线" w:eastAsia="等线" w:cs="等线"/>
            </w:rPr>
            <w:t>System command</w:t>
          </w:r>
          <w:r>
            <w:tab/>
          </w:r>
          <w:r>
            <w:fldChar w:fldCharType="begin"/>
          </w:r>
          <w:r>
            <w:instrText xml:space="preserve"> PAGEREF _Toc9096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_Toc27916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eastAsia" w:ascii="等线" w:hAnsi="等线" w:eastAsia="等线" w:cs="等线"/>
            </w:rPr>
            <w:t>Switching command, only available on SINGLE mode</w:t>
          </w:r>
          <w:r>
            <w:tab/>
          </w:r>
          <w:r>
            <w:fldChar w:fldCharType="begin"/>
          </w:r>
          <w:r>
            <w:instrText xml:space="preserve"> PAGEREF _Toc27916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_Toc1319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eastAsia" w:ascii="等线" w:hAnsi="等线" w:eastAsia="等线" w:cs="等线"/>
            </w:rPr>
            <w:t>Output command</w:t>
          </w:r>
          <w:r>
            <w:tab/>
          </w:r>
          <w:r>
            <w:fldChar w:fldCharType="begin"/>
          </w:r>
          <w:r>
            <w:instrText xml:space="preserve"> PAGEREF _Toc1319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_Toc14417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eastAsia" w:ascii="等线" w:hAnsi="等线" w:eastAsia="等线" w:cs="等线"/>
            </w:rPr>
            <w:t>Multiview command</w:t>
          </w:r>
          <w:r>
            <w:tab/>
          </w:r>
          <w:r>
            <w:fldChar w:fldCharType="begin"/>
          </w:r>
          <w:r>
            <w:instrText xml:space="preserve"> PAGEREF _Toc14417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_Toc24599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eastAsia" w:ascii="等线" w:hAnsi="等线" w:eastAsia="等线" w:cs="等线"/>
            </w:rPr>
            <w:t>Audio command</w:t>
          </w:r>
          <w:r>
            <w:tab/>
          </w:r>
          <w:r>
            <w:fldChar w:fldCharType="begin"/>
          </w:r>
          <w:r>
            <w:instrText xml:space="preserve"> PAGEREF _Toc24599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_Toc18919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eastAsia" w:ascii="等线" w:hAnsi="等线" w:eastAsia="等线" w:cs="等线"/>
            </w:rPr>
            <w:t>KVM command</w:t>
          </w:r>
          <w:r>
            <w:tab/>
          </w:r>
          <w:r>
            <w:fldChar w:fldCharType="begin"/>
          </w:r>
          <w:r>
            <w:instrText xml:space="preserve"> PAGEREF _Toc18919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_Toc14910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eastAsia" w:ascii="等线" w:hAnsi="等线" w:eastAsia="等线" w:cs="等线"/>
            </w:rPr>
            <w:t>EDID command</w:t>
          </w:r>
          <w:r>
            <w:tab/>
          </w:r>
          <w:r>
            <w:fldChar w:fldCharType="begin"/>
          </w:r>
          <w:r>
            <w:instrText xml:space="preserve"> PAGEREF _Toc14910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_Toc11346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eastAsia" w:ascii="等线" w:hAnsi="等线" w:eastAsia="等线" w:cs="等线"/>
            </w:rPr>
            <w:t>RS232-peripheral command</w:t>
          </w:r>
          <w:r>
            <w:tab/>
          </w:r>
          <w:r>
            <w:fldChar w:fldCharType="begin"/>
          </w:r>
          <w:r>
            <w:instrText xml:space="preserve"> PAGEREF _Toc11346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pos="6951"/>
              <w:tab w:val="clear" w:pos="6941"/>
            </w:tabs>
            <w:rPr>
              <w:rFonts w:ascii="等线" w:hAnsi="等线" w:eastAsia="等线" w:cs="等线"/>
              <w:sz w:val="18"/>
              <w:szCs w:val="18"/>
            </w:rPr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</w:sdtContent>
    </w:sdt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  <w:r>
        <w:rPr>
          <w:rFonts w:hint="eastAsia" w:ascii="等线" w:hAnsi="等线" w:eastAsia="等线" w:cs="等线"/>
          <w:b/>
          <w:sz w:val="28"/>
          <w:szCs w:val="28"/>
        </w:rPr>
        <w:t>介绍</w:t>
      </w:r>
    </w:p>
    <w:p>
      <w:p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 xml:space="preserve">本款产品是一种多格式超高清视频无缝切换器，画面分割器及KVM控制器. 支持7路HDMI 2.0输入，1路DP 1.2输入， 一路USB-C(仅视频和音频)输入. 3路超高清并行输出，含两路HDMI 2.0和1路HDBaseT输出.  </w:t>
      </w:r>
    </w:p>
    <w:p>
      <w:p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本产品集成了8路USB-HOST输入，3路USB 2.0输出口以及键盘/鼠标USB接入口；</w:t>
      </w:r>
    </w:p>
    <w:p>
      <w:p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提供 8路 外围RS232口, 用户可以选择某一路RS232口的通断从而控制不同的设备</w:t>
      </w:r>
    </w:p>
    <w:p>
      <w:p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本产品支持最多四个窗口画面的信号同时显示在一个显示设备上</w:t>
      </w:r>
    </w:p>
    <w:p>
      <w:pPr>
        <w:jc w:val="left"/>
        <w:rPr>
          <w:rFonts w:ascii="等线" w:hAnsi="等线" w:eastAsia="等线" w:cs="等线"/>
        </w:rPr>
      </w:pPr>
      <w:r>
        <w:rPr>
          <w:rFonts w:hint="eastAsia" w:ascii="等线" w:hAnsi="等线" w:eastAsia="等线" w:cs="等线"/>
          <w:szCs w:val="18"/>
        </w:rPr>
        <w:t>用户可以很方便的通过前面板按键</w:t>
      </w:r>
      <w:r>
        <w:rPr>
          <w:rFonts w:hint="eastAsia" w:ascii="等线" w:hAnsi="等线" w:eastAsia="等线" w:cs="等线"/>
          <w:szCs w:val="18"/>
          <w:lang w:val="en-US"/>
        </w:rPr>
        <w:t>,遥控器</w:t>
      </w:r>
      <w:r>
        <w:rPr>
          <w:rFonts w:hint="eastAsia" w:ascii="等线" w:hAnsi="等线" w:eastAsia="等线" w:cs="等线"/>
          <w:szCs w:val="18"/>
        </w:rPr>
        <w:t>，RS232或TCP/IP指令实现人机交互</w:t>
      </w:r>
    </w:p>
    <w:p>
      <w:pPr>
        <w:jc w:val="left"/>
        <w:rPr>
          <w:rFonts w:ascii="等线" w:hAnsi="等线" w:eastAsia="等线" w:cs="等线"/>
          <w:szCs w:val="18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0" w:name="_Toc12518"/>
      <w:r>
        <w:rPr>
          <w:rFonts w:hint="eastAsia" w:ascii="等线" w:hAnsi="等线" w:eastAsia="等线" w:cs="等线"/>
          <w:color w:val="auto"/>
          <w:lang w:val="en-US"/>
        </w:rPr>
        <w:t>特点</w:t>
      </w:r>
      <w:bookmarkEnd w:id="0"/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输入</w:t>
      </w:r>
      <w:r>
        <w:rPr>
          <w:rFonts w:hint="eastAsia" w:ascii="等线" w:hAnsi="等线" w:eastAsia="等线" w:cs="等线"/>
          <w:szCs w:val="18"/>
          <w:lang w:eastAsia="zh-CN"/>
        </w:rPr>
        <w:t>：</w:t>
      </w:r>
      <w:r>
        <w:rPr>
          <w:rFonts w:hint="eastAsia" w:ascii="等线" w:hAnsi="等线" w:eastAsia="等线" w:cs="等线"/>
          <w:szCs w:val="18"/>
        </w:rPr>
        <w:t>7 HDMI, 1 DP 1.2, 1 USB-C (仅视频和音频)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输出：3路并行输出 – HDMI A, HDMI B 和HDBaseT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HDBaseT 传输</w:t>
      </w:r>
      <w:r>
        <w:rPr>
          <w:rFonts w:hint="eastAsia" w:ascii="等线" w:hAnsi="等线" w:eastAsia="等线" w:cs="等线"/>
          <w:szCs w:val="18"/>
          <w:lang w:val="en-US" w:eastAsia="zh-CN"/>
        </w:rPr>
        <w:t>距离</w:t>
      </w:r>
      <w:r>
        <w:rPr>
          <w:rFonts w:hint="eastAsia" w:ascii="等线" w:hAnsi="等线" w:eastAsia="等线" w:cs="等线"/>
          <w:szCs w:val="18"/>
          <w:lang w:eastAsia="zh-CN"/>
        </w:rPr>
        <w:t>：</w:t>
      </w:r>
      <w:bookmarkStart w:id="41" w:name="_GoBack"/>
      <w:r>
        <w:rPr>
          <w:rFonts w:hint="eastAsia" w:ascii="等线" w:hAnsi="等线" w:eastAsia="等线" w:cs="等线"/>
          <w:szCs w:val="18"/>
          <w:lang w:val="en-US" w:eastAsia="zh-CN"/>
        </w:rPr>
        <w:t>7</w:t>
      </w:r>
      <w:r>
        <w:rPr>
          <w:rFonts w:hint="eastAsia" w:ascii="等线" w:hAnsi="等线" w:eastAsia="等线" w:cs="等线"/>
          <w:szCs w:val="18"/>
        </w:rPr>
        <w:t>0m@4K</w:t>
      </w:r>
      <w:r>
        <w:rPr>
          <w:rFonts w:hint="eastAsia" w:ascii="等线" w:hAnsi="等线" w:eastAsia="等线" w:cs="等线"/>
          <w:szCs w:val="18"/>
          <w:lang w:val="en-US" w:eastAsia="zh-CN"/>
        </w:rPr>
        <w:t>; 10</w:t>
      </w:r>
      <w:r>
        <w:rPr>
          <w:rFonts w:hint="eastAsia" w:ascii="等线" w:hAnsi="等线" w:eastAsia="等线" w:cs="等线"/>
          <w:szCs w:val="18"/>
        </w:rPr>
        <w:t>0m@</w:t>
      </w:r>
      <w:r>
        <w:rPr>
          <w:rFonts w:hint="eastAsia" w:ascii="等线" w:hAnsi="等线" w:eastAsia="等线" w:cs="等线"/>
          <w:szCs w:val="18"/>
          <w:lang w:val="en-US" w:eastAsia="zh-CN"/>
        </w:rPr>
        <w:t>1080p60</w:t>
      </w:r>
      <w:bookmarkEnd w:id="41"/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8路USB 主设备输入, 5路USB 从设备输出 (含键盘和鼠标各一个USB口)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输入输出均支持 HDMI 2.0/HDCP 2.2, 视频最大分辨率3840x2160p60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支持SINGLE（单画面）, PIP, PBP, 3xWIN, 4xWIN</w:t>
      </w:r>
      <w:r>
        <w:rPr>
          <w:rFonts w:hint="eastAsia" w:ascii="等线" w:hAnsi="等线" w:eastAsia="等线" w:cs="等线"/>
          <w:szCs w:val="18"/>
          <w:lang w:val="en-US"/>
        </w:rPr>
        <w:t xml:space="preserve"> 多窗口显示模式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提供20种场景的保存和调用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单窗口显示时，信源无缝切换，多窗口时快速切换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支持音量控制(仅LPCM模式)和音频独立选择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  <w:lang w:val="en-US"/>
        </w:rPr>
        <w:t>输入口HDMI 1，2，3</w:t>
      </w:r>
      <w:r>
        <w:rPr>
          <w:rFonts w:hint="eastAsia" w:ascii="等线" w:hAnsi="等线" w:eastAsia="等线" w:cs="等线"/>
          <w:szCs w:val="18"/>
        </w:rPr>
        <w:t>支持 LPCM, AC3, DD+, DTS, DTS-HD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bookmarkStart w:id="1" w:name="_Hlk48744929"/>
      <w:r>
        <w:rPr>
          <w:rFonts w:hint="eastAsia" w:ascii="等线" w:hAnsi="等线" w:eastAsia="等线" w:cs="等线"/>
          <w:szCs w:val="18"/>
        </w:rPr>
        <w:t>支持USB鼠标跨屏和其它KVM控制</w:t>
      </w:r>
    </w:p>
    <w:bookmarkEnd w:id="1"/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提供模拟音频平衡输出和SPDIF数字音频输出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</w:rPr>
      </w:pPr>
      <w:r>
        <w:rPr>
          <w:rFonts w:hint="eastAsia" w:ascii="等线" w:hAnsi="等线" w:eastAsia="等线" w:cs="等线"/>
          <w:szCs w:val="18"/>
        </w:rPr>
        <w:t>提供8路RS232外围设备控制口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</w:rPr>
      </w:pPr>
      <w:r>
        <w:rPr>
          <w:rFonts w:hint="eastAsia" w:ascii="等线" w:hAnsi="等线" w:eastAsia="等线" w:cs="等线"/>
          <w:szCs w:val="18"/>
          <w:lang w:val="en-US"/>
        </w:rPr>
        <w:t>支持多种Test Pattern测试卡输出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lang w:val="en-US"/>
        </w:rPr>
      </w:pPr>
      <w:r>
        <w:rPr>
          <w:rFonts w:hint="eastAsia" w:ascii="等线" w:hAnsi="等线" w:eastAsia="等线" w:cs="等线"/>
          <w:lang w:val="en-US"/>
        </w:rPr>
        <w:t>支持给HDBaseT 接收器提供24V iPOC供电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lang w:val="en-US"/>
        </w:rPr>
      </w:pPr>
      <w:r>
        <w:rPr>
          <w:rFonts w:hint="eastAsia" w:ascii="等线" w:hAnsi="等线" w:eastAsia="等线" w:cs="等线"/>
          <w:lang w:val="en-US"/>
        </w:rPr>
        <w:t>支持OSD菜单导航</w:t>
      </w:r>
    </w:p>
    <w:p>
      <w:pPr>
        <w:pStyle w:val="38"/>
        <w:widowControl/>
        <w:spacing w:after="200" w:line="276" w:lineRule="auto"/>
        <w:ind w:left="360"/>
        <w:rPr>
          <w:rFonts w:ascii="等线" w:hAnsi="等线" w:eastAsia="等线" w:cs="等线"/>
          <w:lang w:val="en-US"/>
        </w:rPr>
      </w:pPr>
    </w:p>
    <w:p>
      <w:pPr>
        <w:pStyle w:val="38"/>
        <w:widowControl/>
        <w:spacing w:after="200" w:line="276" w:lineRule="auto"/>
        <w:ind w:left="360"/>
        <w:rPr>
          <w:rFonts w:ascii="等线" w:hAnsi="等线" w:eastAsia="等线" w:cs="等线"/>
          <w:lang w:val="en-US"/>
        </w:rPr>
      </w:pPr>
    </w:p>
    <w:p>
      <w:pPr>
        <w:pStyle w:val="38"/>
        <w:widowControl/>
        <w:spacing w:after="200" w:line="276" w:lineRule="auto"/>
        <w:ind w:left="360"/>
        <w:rPr>
          <w:rFonts w:ascii="等线" w:hAnsi="等线" w:eastAsia="等线" w:cs="等线"/>
          <w:lang w:val="en-US"/>
        </w:rPr>
      </w:pPr>
    </w:p>
    <w:p>
      <w:pPr>
        <w:pStyle w:val="38"/>
        <w:widowControl/>
        <w:spacing w:after="200" w:line="276" w:lineRule="auto"/>
        <w:ind w:left="360"/>
        <w:rPr>
          <w:rFonts w:ascii="等线" w:hAnsi="等线" w:eastAsia="等线" w:cs="等线"/>
          <w:lang w:val="en-US"/>
        </w:rPr>
      </w:pPr>
    </w:p>
    <w:p>
      <w:pPr>
        <w:pStyle w:val="38"/>
        <w:widowControl/>
        <w:spacing w:after="200" w:line="276" w:lineRule="auto"/>
        <w:ind w:left="360"/>
        <w:rPr>
          <w:rFonts w:ascii="等线" w:hAnsi="等线" w:eastAsia="等线" w:cs="等线"/>
          <w:lang w:val="en-US"/>
        </w:rPr>
      </w:pPr>
    </w:p>
    <w:p>
      <w:pPr>
        <w:pStyle w:val="38"/>
        <w:widowControl/>
        <w:spacing w:after="200" w:line="276" w:lineRule="auto"/>
        <w:ind w:left="360"/>
        <w:rPr>
          <w:rFonts w:ascii="等线" w:hAnsi="等线" w:eastAsia="等线" w:cs="等线"/>
          <w:lang w:val="en-US"/>
        </w:rPr>
      </w:pPr>
    </w:p>
    <w:p>
      <w:pPr>
        <w:pStyle w:val="38"/>
        <w:widowControl/>
        <w:spacing w:after="200" w:line="276" w:lineRule="auto"/>
        <w:rPr>
          <w:rFonts w:ascii="等线" w:hAnsi="等线" w:eastAsia="等线" w:cs="等线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2" w:name="_Toc7950"/>
      <w:r>
        <w:rPr>
          <w:rFonts w:hint="eastAsia" w:ascii="等线" w:hAnsi="等线" w:eastAsia="等线" w:cs="等线"/>
          <w:color w:val="auto"/>
          <w:lang w:val="en-US"/>
        </w:rPr>
        <w:t>面板</w:t>
      </w:r>
      <w:bookmarkEnd w:id="2"/>
    </w:p>
    <w:p>
      <w:pPr>
        <w:rPr>
          <w:rFonts w:ascii="等线" w:hAnsi="等线" w:eastAsia="等线" w:cs="等线"/>
          <w:sz w:val="26"/>
          <w:szCs w:val="26"/>
        </w:rPr>
      </w:pPr>
      <w:r>
        <w:rPr>
          <w:rFonts w:hint="eastAsia" w:ascii="等线" w:hAnsi="等线" w:eastAsia="等线" w:cs="等线"/>
          <w:sz w:val="26"/>
          <w:szCs w:val="26"/>
        </w:rPr>
        <w:t>前面板</w:t>
      </w:r>
    </w:p>
    <w:p>
      <w:pPr>
        <w:rPr>
          <w:rFonts w:ascii="等线" w:hAnsi="等线" w:eastAsia="等线" w:cs="等线"/>
        </w:rPr>
      </w:pPr>
      <w:r>
        <w:drawing>
          <wp:inline distT="0" distB="0" distL="114300" distR="114300">
            <wp:extent cx="4409440" cy="526415"/>
            <wp:effectExtent l="0" t="0" r="10160" b="698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等线"/>
        </w:rPr>
      </w:pPr>
    </w:p>
    <w:tbl>
      <w:tblPr>
        <w:tblStyle w:val="43"/>
        <w:tblW w:w="0" w:type="auto"/>
        <w:tblInd w:w="113" w:type="dxa"/>
        <w:tblBorders>
          <w:top w:val="single" w:color="4F81BD" w:themeColor="accent1" w:sz="4" w:space="0"/>
          <w:left w:val="none" w:color="auto" w:sz="0" w:space="0"/>
          <w:bottom w:val="single" w:color="95B3D7" w:themeColor="accent1" w:themeTint="99" w:sz="4" w:space="0"/>
          <w:right w:val="none" w:color="auto" w:sz="0" w:space="0"/>
          <w:insideH w:val="none" w:color="auto" w:sz="0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5396"/>
      </w:tblGrid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Name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描述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PWR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电源指示灯,当设备上电时电源指示灯点亮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IR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遥控接收头，预留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HDMI 1, 2…,7,</w:t>
            </w:r>
          </w:p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DP, USB-C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9路视频输入源选择按键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MULTIVIEW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连续按该按键，循环切换PIP</w:t>
            </w: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,</w:t>
            </w:r>
            <w:r>
              <w:rPr>
                <w:rFonts w:hint="eastAsia" w:ascii="等线" w:hAnsi="等线" w:eastAsia="等线" w:cs="等线"/>
                <w:szCs w:val="18"/>
              </w:rPr>
              <w:t>PBP</w:t>
            </w: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,</w:t>
            </w:r>
            <w:r>
              <w:rPr>
                <w:rFonts w:hint="eastAsia" w:ascii="等线" w:hAnsi="等线" w:eastAsia="等线" w:cs="等线"/>
                <w:szCs w:val="18"/>
              </w:rPr>
              <w:t>3xWIN</w:t>
            </w: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,</w:t>
            </w:r>
            <w:r>
              <w:rPr>
                <w:rFonts w:hint="eastAsia" w:ascii="等线" w:hAnsi="等线" w:eastAsia="等线" w:cs="等线"/>
                <w:szCs w:val="18"/>
              </w:rPr>
              <w:t>4xWIN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显示模式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WINDOW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按该按键，屏幕上窗口1位置会有一黄色边框，继续按此键，黄色边框会依次出现在窗口2，… 然后按某个输入按键，比如HDMI 1键， 会将HDMI 1信号显示在当前选定的窗口上.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MENU</w:t>
            </w:r>
            <w:r>
              <w:rPr>
                <w:rFonts w:hint="eastAsia" w:ascii="等线" w:hAnsi="等线" w:eastAsia="等线" w:cs="等线"/>
                <w:b/>
                <w:bCs/>
                <w:color w:val="222222"/>
                <w:sz w:val="30"/>
                <w:szCs w:val="30"/>
                <w:shd w:val="clear" w:color="auto" w:fill="FFFFFF"/>
              </w:rPr>
              <w:t xml:space="preserve"> </w:t>
            </w:r>
          </w:p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ascii="等线" w:hAnsi="等线" w:eastAsia="等线" w:cs="等线"/>
                <w:b/>
                <w:bCs/>
                <w:szCs w:val="18"/>
              </w:rPr>
              <w:t>↔</w:t>
            </w:r>
            <w:r>
              <w:rPr>
                <w:rFonts w:hint="eastAsia" w:ascii="等线" w:hAnsi="等线" w:eastAsia="等线" w:cs="等线"/>
                <w:b/>
                <w:bCs/>
                <w:szCs w:val="18"/>
                <w:lang w:val="en-US"/>
              </w:rPr>
              <w:t>/KVM</w:t>
            </w:r>
          </w:p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ENTER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三个系统设置按键，配合前面板显示屏，可实现下列设置: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测试卡开关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KVM边框开关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USB鼠标跨屏开关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Auto Switch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自动切换</w:t>
            </w:r>
            <w:r>
              <w:rPr>
                <w:rFonts w:hint="eastAsia" w:ascii="等线" w:hAnsi="等线" w:eastAsia="等线" w:cs="等线"/>
                <w:szCs w:val="18"/>
              </w:rPr>
              <w:t>开关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Long Reach模式开关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输出分辨率选择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EDID选择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 xml:space="preserve">COMP Mode ：DSC,CSC. </w:t>
            </w:r>
          </w:p>
          <w:p>
            <w:pPr>
              <w:pStyle w:val="38"/>
              <w:numPr>
                <w:ilvl w:val="0"/>
                <w:numId w:val="0"/>
              </w:numPr>
              <w:ind w:leftChars="0"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在4K60输出分辨率时，HDBT的压缩传输模式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RS232波特率选择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IP地址信息显示</w:t>
            </w:r>
          </w:p>
          <w:p>
            <w:pPr>
              <w:pStyle w:val="38"/>
              <w:numPr>
                <w:ilvl w:val="0"/>
                <w:numId w:val="4"/>
              </w:num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软件版本显示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在无其他操作的情况下直接按</w:t>
            </w:r>
            <w:r>
              <w:rPr>
                <w:rFonts w:ascii="Arial" w:hAnsi="Arial" w:eastAsia="等线" w:cs="Arial"/>
                <w:sz w:val="24"/>
              </w:rPr>
              <w:t>↔</w:t>
            </w:r>
            <w:r>
              <w:rPr>
                <w:rFonts w:hint="eastAsia" w:ascii="等线" w:hAnsi="等线" w:eastAsia="等线" w:cs="等线"/>
                <w:szCs w:val="18"/>
              </w:rPr>
              <w:t>/KVM 键可以切换键盘鼠标在不同的显示窗口上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drawing>
                <wp:inline distT="0" distB="0" distL="114300" distR="114300">
                  <wp:extent cx="273685" cy="131445"/>
                  <wp:effectExtent l="0" t="0" r="635" b="5715"/>
                  <wp:docPr id="11" name="图片 11" descr="1678681945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6786819450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85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第三路USB口</w:t>
            </w:r>
          </w:p>
        </w:tc>
      </w:tr>
    </w:tbl>
    <w:p>
      <w:pPr>
        <w:rPr>
          <w:rFonts w:ascii="等线" w:hAnsi="等线" w:eastAsia="等线" w:cs="等线"/>
          <w:sz w:val="26"/>
          <w:szCs w:val="26"/>
        </w:rPr>
      </w:pPr>
    </w:p>
    <w:p>
      <w:pPr>
        <w:rPr>
          <w:rFonts w:ascii="等线" w:hAnsi="等线" w:eastAsia="等线" w:cs="等线"/>
          <w:sz w:val="26"/>
          <w:szCs w:val="26"/>
        </w:rPr>
      </w:pPr>
    </w:p>
    <w:p>
      <w:pPr>
        <w:rPr>
          <w:rFonts w:ascii="等线" w:hAnsi="等线" w:eastAsia="等线" w:cs="等线"/>
          <w:sz w:val="26"/>
          <w:szCs w:val="26"/>
        </w:rPr>
      </w:pPr>
    </w:p>
    <w:p>
      <w:pPr>
        <w:rPr>
          <w:rFonts w:ascii="等线" w:hAnsi="等线" w:eastAsia="等线" w:cs="等线"/>
          <w:sz w:val="26"/>
          <w:szCs w:val="26"/>
        </w:rPr>
      </w:pPr>
    </w:p>
    <w:p>
      <w:pPr>
        <w:rPr>
          <w:rFonts w:ascii="等线" w:hAnsi="等线" w:eastAsia="等线" w:cs="等线"/>
          <w:sz w:val="26"/>
          <w:szCs w:val="26"/>
        </w:rPr>
      </w:pPr>
    </w:p>
    <w:p>
      <w:pPr>
        <w:rPr>
          <w:rFonts w:ascii="等线" w:hAnsi="等线" w:eastAsia="等线" w:cs="等线"/>
          <w:sz w:val="26"/>
          <w:szCs w:val="26"/>
        </w:rPr>
      </w:pPr>
    </w:p>
    <w:p>
      <w:pPr>
        <w:rPr>
          <w:rFonts w:ascii="等线" w:hAnsi="等线" w:eastAsia="等线" w:cs="等线"/>
          <w:sz w:val="26"/>
          <w:szCs w:val="26"/>
        </w:rPr>
      </w:pPr>
      <w:r>
        <w:rPr>
          <w:rFonts w:hint="eastAsia" w:ascii="等线" w:hAnsi="等线" w:eastAsia="等线" w:cs="等线"/>
          <w:sz w:val="26"/>
          <w:szCs w:val="26"/>
        </w:rPr>
        <w:t>后面板</w:t>
      </w:r>
    </w:p>
    <w:p>
      <w:pPr>
        <w:rPr>
          <w:rFonts w:ascii="等线" w:hAnsi="等线" w:eastAsia="等线" w:cs="等线"/>
        </w:rPr>
      </w:pPr>
      <w:r>
        <w:drawing>
          <wp:inline distT="0" distB="0" distL="114300" distR="114300">
            <wp:extent cx="4402455" cy="536575"/>
            <wp:effectExtent l="0" t="0" r="1905" b="12065"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245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等线"/>
        </w:rPr>
      </w:pPr>
    </w:p>
    <w:tbl>
      <w:tblPr>
        <w:tblStyle w:val="43"/>
        <w:tblW w:w="0" w:type="auto"/>
        <w:tblInd w:w="123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24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Name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Description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Audio outputs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左右声道平衡输出，凤凰插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3.5mm 左右声道输出, 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SPDIF光信号输出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Outputs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输出：HDMI A, HDMI B, HDBaseT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INPUT</w:t>
            </w: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s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输入：HDMI 1, …, HDMI 7, DP, USB-C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/>
              </w:rPr>
              <w:t>LAN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TCP/IP 控制. 默认参数如下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IP address: 192.168.0.247; Sub Mask:   255.255.255.0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GATEWAY: 192.168.0.1;    NETPORT:  2000</w:t>
            </w:r>
          </w:p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所有参数都可以通过RS232命令更改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RS232 control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 口凤凰插端子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默认：Baud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 xml:space="preserve"> rate </w:t>
            </w:r>
            <w:r>
              <w:rPr>
                <w:rFonts w:hint="eastAsia" w:ascii="等线" w:hAnsi="等线" w:eastAsia="等线" w:cs="等线"/>
                <w:szCs w:val="18"/>
              </w:rPr>
              <w:t>9600, 8 data bits, 1 stop bit, no parity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Baud rate 可以通过前面板来更改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85090</wp:posOffset>
                      </wp:positionV>
                      <wp:extent cx="185420" cy="0"/>
                      <wp:effectExtent l="0" t="38100" r="12700" b="38100"/>
                      <wp:wrapNone/>
                      <wp:docPr id="3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42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32" type="#_x0000_t32" style="position:absolute;left:0pt;margin-left:46.45pt;margin-top:6.7pt;height:0pt;width:14.6pt;z-index:251659264;mso-width-relative:page;mso-height-relative:page;" filled="f" stroked="t" coordsize="21600,21600" o:gfxdata="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blxgF1wAAAAgBAAAPAAAAAAAAAAEAIAAAACIAAABkcnMvZG93bnJldi54&#10;bWxQSwECFAAUAAAACACHTuJAywIcXvsBAADmAwAADgAAAAAAAAABACAAAAAmAQAAZHJzL2Uyb0Rv&#10;Yy54bWxQSwUGAAAAAAYABgBZAQAAk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等线" w:hAnsi="等线" w:eastAsia="等线" w:cs="等线"/>
                <w:b/>
                <w:szCs w:val="18"/>
              </w:rPr>
              <w:t>T</w:t>
            </w:r>
            <w:r>
              <w:rPr>
                <w:rFonts w:hint="eastAsia" w:ascii="等线" w:hAnsi="等线" w:eastAsia="等线" w:cs="等线"/>
                <w:szCs w:val="18"/>
              </w:rPr>
              <w:t>: Switcher        PC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szCs w:val="18"/>
              </w:rPr>
              <w:t>G</w:t>
            </w:r>
            <w:r>
              <w:rPr>
                <w:rFonts w:hint="eastAsia" w:ascii="等线" w:hAnsi="等线" w:eastAsia="等线" w:cs="等线"/>
                <w:szCs w:val="18"/>
              </w:rPr>
              <w:t>: Ground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78105</wp:posOffset>
                      </wp:positionV>
                      <wp:extent cx="175260" cy="3810"/>
                      <wp:effectExtent l="0" t="36195" r="7620" b="36195"/>
                      <wp:wrapNone/>
                      <wp:docPr id="6" name="自选图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5260" cy="38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0" o:spid="_x0000_s1026" o:spt="32" type="#_x0000_t32" style="position:absolute;left:0pt;flip:x y;margin-left:45.95pt;margin-top:6.15pt;height:0.3pt;width:13.8pt;z-index:251660288;mso-width-relative:page;mso-height-relative:page;" filled="f" stroked="t" coordsize="21600,21600" o:gfxdata="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0PQV9YAAAAIAQAADwAAAAAAAAABACAAAAAiAAAA&#10;ZHJzL2Rvd25yZXYueG1sUEsBAhQAFAAAAAgAh07iQJzVMg8JAgAA/gMAAA4AAAAAAAAAAQAgAAAA&#10;JQEAAGRycy9lMm9Eb2MueG1sUEsFBgAAAAAGAAYAWQEAAKA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等线" w:hAnsi="等线" w:eastAsia="等线" w:cs="等线"/>
                <w:b/>
                <w:szCs w:val="18"/>
              </w:rPr>
              <w:t>R</w:t>
            </w:r>
            <w:r>
              <w:rPr>
                <w:rFonts w:hint="eastAsia" w:ascii="等线" w:hAnsi="等线" w:eastAsia="等线" w:cs="等线"/>
                <w:szCs w:val="18"/>
              </w:rPr>
              <w:t>: Switcher        PC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 xml:space="preserve">RS232-peripheral, </w:t>
            </w:r>
          </w:p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8 ports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8路外围RS232控制口，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对应IN1，IN2...IN9</w:t>
            </w:r>
          </w:p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IN8为DP, IN9为USB-C， DP与USB-C设备共用RS232-8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b/>
                <w:bCs/>
              </w:rPr>
              <w:drawing>
                <wp:inline distT="0" distB="0" distL="114300" distR="114300">
                  <wp:extent cx="549910" cy="116840"/>
                  <wp:effectExtent l="0" t="0" r="13970" b="5080"/>
                  <wp:docPr id="1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接入USB 2.0设备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b/>
                <w:bCs/>
              </w:rPr>
              <w:drawing>
                <wp:inline distT="0" distB="0" distL="114300" distR="114300">
                  <wp:extent cx="393065" cy="151130"/>
                  <wp:effectExtent l="0" t="0" r="3175" b="1270"/>
                  <wp:docPr id="1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接入键盘鼠标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 xml:space="preserve">8 USB-Host 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8路USB-HOST信号，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 xml:space="preserve">对应IN1,IN2...,IN9.  </w:t>
            </w:r>
          </w:p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IN8为DP, IN9为USB-C，DP与USB-C设备共用HOST8</w:t>
            </w:r>
          </w:p>
        </w:tc>
      </w:tr>
    </w:tbl>
    <w:p>
      <w:pPr>
        <w:widowControl/>
        <w:spacing w:after="200" w:line="276" w:lineRule="auto"/>
        <w:rPr>
          <w:rFonts w:ascii="等线" w:hAnsi="等线" w:eastAsia="等线" w:cs="等线"/>
          <w:szCs w:val="18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3" w:name="_Toc3966"/>
      <w:r>
        <w:rPr>
          <w:rFonts w:hint="eastAsia" w:ascii="等线" w:hAnsi="等线" w:eastAsia="等线" w:cs="等线"/>
          <w:color w:val="auto"/>
          <w:lang w:val="en-US"/>
        </w:rPr>
        <w:t>EDID and HDCP 处理</w:t>
      </w:r>
      <w:bookmarkEnd w:id="3"/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用户可以通过RS232命令或前面板按键键/显示屏实现以下EDID选择</w:t>
      </w:r>
    </w:p>
    <w:tbl>
      <w:tblPr>
        <w:tblStyle w:val="43"/>
        <w:tblW w:w="4723" w:type="pct"/>
        <w:tblInd w:w="97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365"/>
        <w:gridCol w:w="1171"/>
        <w:gridCol w:w="2256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747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EDID mode</w:t>
            </w:r>
          </w:p>
        </w:tc>
        <w:tc>
          <w:tcPr>
            <w:tcW w:w="865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666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EDID mode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1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4K60-2.0CH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1600x1200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2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4K60-5.1CH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11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1440x900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3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4K30-2.0CH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1360x768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4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4K30-5.1CH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13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1280x1024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5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1080P-2.0CH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14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1024x768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6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1080P-5.1CH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15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AUTO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7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720P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16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4K60-7.1CH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8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1920x1200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17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4K30-7.1CH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9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1680x1050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18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1080P-7.1CH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19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USER</w:t>
            </w:r>
          </w:p>
        </w:tc>
      </w:tr>
    </w:tbl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HDMI输出支持3种HDCP选择: FORCE-1.4, FORCE-2.2, FORCE-OFF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用户可以通过RS232指令进行设置</w:t>
      </w: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4" w:name="_Toc27686"/>
      <w:r>
        <w:rPr>
          <w:rFonts w:hint="eastAsia" w:ascii="等线" w:hAnsi="等线" w:eastAsia="等线" w:cs="等线"/>
          <w:color w:val="auto"/>
          <w:lang w:val="en-US"/>
        </w:rPr>
        <w:t>视频和音频</w:t>
      </w:r>
      <w:bookmarkEnd w:id="4"/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支持音频独立选择</w:t>
      </w:r>
      <w:r>
        <w:rPr>
          <w:rFonts w:hint="eastAsia" w:ascii="等线" w:hAnsi="等线" w:eastAsia="等线" w:cs="等线"/>
          <w:szCs w:val="18"/>
          <w:lang w:val="en-US"/>
        </w:rPr>
        <w:t>,</w:t>
      </w:r>
      <w:r>
        <w:rPr>
          <w:rFonts w:hint="eastAsia" w:ascii="等线" w:hAnsi="等线" w:eastAsia="等线" w:cs="等线"/>
          <w:szCs w:val="18"/>
        </w:rPr>
        <w:t>用户可以控制LPCM格式音频的音量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有以下的音频源选项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WIN1, WIN-KVM, HDMI1, HDMI2, …,HDMI7, DP, USB-C.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</w:rPr>
        <w:t xml:space="preserve">WIN-KVM </w:t>
      </w:r>
      <w:r>
        <w:rPr>
          <w:rFonts w:hint="eastAsia" w:ascii="等线" w:hAnsi="等线" w:eastAsia="等线" w:cs="等线"/>
          <w:szCs w:val="18"/>
          <w:lang w:val="en-US"/>
        </w:rPr>
        <w:t>表示声音始终选择被选中的KVM窗口所对应的输入源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 xml:space="preserve">WIN1 </w:t>
      </w:r>
      <w:r>
        <w:rPr>
          <w:rFonts w:hint="eastAsia" w:ascii="等线" w:hAnsi="等线" w:eastAsia="等线" w:cs="等线"/>
          <w:szCs w:val="18"/>
          <w:lang w:val="en-US"/>
        </w:rPr>
        <w:t>表示声音始终选择窗口1所对应的输入源</w:t>
      </w:r>
      <w:r>
        <w:rPr>
          <w:rFonts w:hint="eastAsia" w:ascii="等线" w:hAnsi="等线" w:eastAsia="等线" w:cs="等线"/>
          <w:szCs w:val="18"/>
        </w:rPr>
        <w:t xml:space="preserve"> 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  <w:lang w:val="en-US"/>
        </w:rPr>
        <w:t>其中输入口HDMI1,2,3</w:t>
      </w:r>
      <w:r>
        <w:rPr>
          <w:rFonts w:hint="eastAsia" w:ascii="等线" w:hAnsi="等线" w:eastAsia="等线" w:cs="等线"/>
          <w:szCs w:val="18"/>
        </w:rPr>
        <w:t xml:space="preserve">支持多种音频格式，比如 LPCM, AC3, DD+, DTS, DTS-HD 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切换器支持最大输入分辨率3840x2160@60, 支持以下输出分辨率选择</w:t>
      </w:r>
    </w:p>
    <w:tbl>
      <w:tblPr>
        <w:tblStyle w:val="43"/>
        <w:tblW w:w="4860" w:type="pct"/>
        <w:tblInd w:w="97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68"/>
        <w:gridCol w:w="972"/>
        <w:gridCol w:w="2463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843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Output Resolution</w:t>
            </w:r>
          </w:p>
        </w:tc>
        <w:tc>
          <w:tcPr>
            <w:tcW w:w="698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768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Output Resolution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91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1</w:t>
            </w:r>
          </w:p>
        </w:tc>
        <w:tc>
          <w:tcPr>
            <w:tcW w:w="1843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4096x2160p 60Hz</w:t>
            </w:r>
          </w:p>
        </w:tc>
        <w:tc>
          <w:tcPr>
            <w:tcW w:w="69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8</w:t>
            </w:r>
          </w:p>
        </w:tc>
        <w:tc>
          <w:tcPr>
            <w:tcW w:w="176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1920x1080p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91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2</w:t>
            </w:r>
          </w:p>
        </w:tc>
        <w:tc>
          <w:tcPr>
            <w:tcW w:w="1843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4096x2160p 50Hz</w:t>
            </w:r>
          </w:p>
        </w:tc>
        <w:tc>
          <w:tcPr>
            <w:tcW w:w="69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9</w:t>
            </w:r>
          </w:p>
        </w:tc>
        <w:tc>
          <w:tcPr>
            <w:tcW w:w="176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1920x1080p 50Hz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91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3</w:t>
            </w:r>
          </w:p>
        </w:tc>
        <w:tc>
          <w:tcPr>
            <w:tcW w:w="1843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3840x2160p 60Hz</w:t>
            </w:r>
          </w:p>
        </w:tc>
        <w:tc>
          <w:tcPr>
            <w:tcW w:w="69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</w:t>
            </w:r>
          </w:p>
        </w:tc>
        <w:tc>
          <w:tcPr>
            <w:tcW w:w="176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1360x768p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91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4</w:t>
            </w:r>
          </w:p>
        </w:tc>
        <w:tc>
          <w:tcPr>
            <w:tcW w:w="1843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3840x2160p 50Hz</w:t>
            </w:r>
          </w:p>
        </w:tc>
        <w:tc>
          <w:tcPr>
            <w:tcW w:w="69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11</w:t>
            </w:r>
          </w:p>
        </w:tc>
        <w:tc>
          <w:tcPr>
            <w:tcW w:w="176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1280x800p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91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5</w:t>
            </w:r>
          </w:p>
        </w:tc>
        <w:tc>
          <w:tcPr>
            <w:tcW w:w="1843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3840x2160p 30Hz</w:t>
            </w:r>
          </w:p>
        </w:tc>
        <w:tc>
          <w:tcPr>
            <w:tcW w:w="69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</w:t>
            </w:r>
          </w:p>
        </w:tc>
        <w:tc>
          <w:tcPr>
            <w:tcW w:w="176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1280x720p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91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6</w:t>
            </w:r>
          </w:p>
        </w:tc>
        <w:tc>
          <w:tcPr>
            <w:tcW w:w="1843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3840x2160p 25Hz</w:t>
            </w:r>
          </w:p>
        </w:tc>
        <w:tc>
          <w:tcPr>
            <w:tcW w:w="69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13</w:t>
            </w:r>
          </w:p>
        </w:tc>
        <w:tc>
          <w:tcPr>
            <w:tcW w:w="176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1280x720p 50Hz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91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7</w:t>
            </w:r>
          </w:p>
        </w:tc>
        <w:tc>
          <w:tcPr>
            <w:tcW w:w="1843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1920x1200p60Hz RB</w:t>
            </w:r>
          </w:p>
        </w:tc>
        <w:tc>
          <w:tcPr>
            <w:tcW w:w="69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14</w:t>
            </w:r>
          </w:p>
        </w:tc>
        <w:tc>
          <w:tcPr>
            <w:tcW w:w="176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1024x768 60Hz</w:t>
            </w:r>
          </w:p>
        </w:tc>
      </w:tr>
    </w:tbl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5" w:name="_Toc28727"/>
      <w:bookmarkStart w:id="6" w:name="_Toc100740908"/>
      <w:bookmarkStart w:id="7" w:name="_Toc117073838"/>
      <w:r>
        <w:rPr>
          <w:rFonts w:hint="eastAsia" w:ascii="等线" w:hAnsi="等线" w:eastAsia="等线" w:cs="等线"/>
          <w:color w:val="auto"/>
          <w:lang w:val="en-US"/>
        </w:rPr>
        <w:t>多窗口</w:t>
      </w:r>
      <w:bookmarkEnd w:id="5"/>
      <w:bookmarkEnd w:id="6"/>
      <w:bookmarkEnd w:id="7"/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支持5种多窗口模式: SINGLE, PIP, PBP, 3xWIN, 4xWIN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对于不同的多窗口模式，用户可以进行如下不同的操作: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SINGLE: 信源选择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PIP: 信源选择, 子画面大小和位置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PBP, 3xWIN, 4xWIN: 信源选择, 显示比例,模式选择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默认布局如下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  <w:lang w:val="en-US"/>
        </w:rPr>
        <w:drawing>
          <wp:inline distT="0" distB="0" distL="0" distR="0">
            <wp:extent cx="2907665" cy="570865"/>
            <wp:effectExtent l="0" t="0" r="0" b="0"/>
            <wp:docPr id="1" name="图片 1" descr="C:\Users\windows7\AppData\Local\Temp\16296914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indows7\AppData\Local\Temp\1629691483(1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4705" cy="60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47"/>
        </w:tabs>
        <w:jc w:val="left"/>
        <w:rPr>
          <w:rFonts w:hint="eastAsia"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用户可以通过串口命令实现多种格式的画面布局，支持多达20种场景的存储或调用</w:t>
      </w:r>
    </w:p>
    <w:p>
      <w:pPr>
        <w:tabs>
          <w:tab w:val="left" w:pos="4447"/>
        </w:tabs>
        <w:jc w:val="left"/>
        <w:rPr>
          <w:rFonts w:hint="eastAsia" w:ascii="等线" w:hAnsi="等线" w:eastAsia="等线" w:cs="等线"/>
          <w:szCs w:val="18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8" w:name="_Toc27165"/>
      <w:bookmarkStart w:id="9" w:name="_Toc77936968"/>
      <w:r>
        <w:rPr>
          <w:rFonts w:hint="eastAsia" w:ascii="等线" w:hAnsi="等线" w:eastAsia="等线" w:cs="等线"/>
          <w:color w:val="auto"/>
          <w:lang w:val="en-US"/>
        </w:rPr>
        <w:t>USB 鼠标跨屏和键盘热键</w:t>
      </w:r>
      <w:bookmarkEnd w:id="8"/>
    </w:p>
    <w:p>
      <w:pPr>
        <w:pStyle w:val="38"/>
        <w:widowControl/>
        <w:ind w:left="425"/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鼠标跨屏功能仅在PBP, 3xWIN 或 4xWIN 显示模式下可以使用.</w:t>
      </w:r>
    </w:p>
    <w:p>
      <w:pPr>
        <w:widowControl/>
        <w:ind w:firstLine="450" w:firstLineChars="250"/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支持以下几种键盘热键操作</w:t>
      </w:r>
    </w:p>
    <w:bookmarkEnd w:id="9"/>
    <w:p>
      <w:pPr>
        <w:pStyle w:val="38"/>
        <w:widowControl/>
        <w:ind w:left="180"/>
        <w:jc w:val="left"/>
        <w:rPr>
          <w:rFonts w:ascii="等线" w:hAnsi="等线" w:eastAsia="等线" w:cs="等线"/>
          <w:szCs w:val="18"/>
        </w:rPr>
      </w:pPr>
    </w:p>
    <w:p>
      <w:pPr>
        <w:pStyle w:val="38"/>
        <w:widowControl/>
        <w:numPr>
          <w:ilvl w:val="0"/>
          <w:numId w:val="5"/>
        </w:numPr>
        <w:ind w:left="180"/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Ctrl + Ctrl + 1, 2, 3 或 4 切换键盘鼠标窗口</w:t>
      </w:r>
    </w:p>
    <w:p>
      <w:pPr>
        <w:pStyle w:val="38"/>
        <w:widowControl/>
        <w:numPr>
          <w:ilvl w:val="0"/>
          <w:numId w:val="5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 xml:space="preserve">Ctrl + Ctrl + Q </w:t>
      </w:r>
    </w:p>
    <w:p>
      <w:pPr>
        <w:pStyle w:val="38"/>
        <w:widowControl/>
        <w:ind w:left="360" w:leftChars="20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如果当前显示模式为PIP, PBP, 3xWIN,或4xWIN时，按这组热键切换到当前KVM窗口所对应的输入源的单窗口显示状态</w:t>
      </w:r>
    </w:p>
    <w:p>
      <w:pPr>
        <w:pStyle w:val="38"/>
        <w:widowControl/>
        <w:ind w:left="180" w:firstLine="180" w:firstLineChars="10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 xml:space="preserve">如果当前工作模式为单画面模式，按这组热键切换到上一次多画面 (PIP, PBP, </w:t>
      </w:r>
    </w:p>
    <w:p>
      <w:pPr>
        <w:pStyle w:val="38"/>
        <w:widowControl/>
        <w:ind w:left="180" w:firstLine="180" w:firstLineChars="10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3xWIN, 或4xWIN) 显示状态， 包含上一次多画面KVM窗口的信息</w:t>
      </w:r>
    </w:p>
    <w:p>
      <w:pPr>
        <w:pStyle w:val="38"/>
        <w:widowControl/>
        <w:numPr>
          <w:ilvl w:val="0"/>
          <w:numId w:val="5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Ctrl + Ctrl + R + N, 关闭 USB 跨屏</w:t>
      </w:r>
    </w:p>
    <w:p>
      <w:pPr>
        <w:pStyle w:val="38"/>
        <w:widowControl/>
        <w:numPr>
          <w:ilvl w:val="0"/>
          <w:numId w:val="5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Ctrl + Ctrl + R + Y, 打开USB 跨屏</w:t>
      </w:r>
    </w:p>
    <w:p>
      <w:pPr>
        <w:pStyle w:val="38"/>
        <w:widowControl/>
        <w:numPr>
          <w:ilvl w:val="0"/>
          <w:numId w:val="5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Ctrl + Ctrl + M + 1,2,3,4 或5 切换显示模式到SINGLE</w:t>
      </w:r>
      <w:r>
        <w:rPr>
          <w:rFonts w:hint="eastAsia" w:ascii="等线" w:hAnsi="等线" w:eastAsia="等线" w:cs="等线"/>
          <w:szCs w:val="18"/>
        </w:rPr>
        <w:t>,</w:t>
      </w:r>
      <w:r>
        <w:rPr>
          <w:rFonts w:hint="eastAsia" w:ascii="等线" w:hAnsi="等线" w:eastAsia="等线" w:cs="等线"/>
          <w:szCs w:val="18"/>
          <w:lang w:val="en-US"/>
        </w:rPr>
        <w:t>PIP</w:t>
      </w:r>
      <w:r>
        <w:rPr>
          <w:rFonts w:hint="eastAsia" w:ascii="等线" w:hAnsi="等线" w:eastAsia="等线" w:cs="等线"/>
          <w:szCs w:val="18"/>
        </w:rPr>
        <w:t>,</w:t>
      </w:r>
      <w:r>
        <w:rPr>
          <w:rFonts w:hint="eastAsia" w:ascii="等线" w:hAnsi="等线" w:eastAsia="等线" w:cs="等线"/>
          <w:szCs w:val="18"/>
          <w:lang w:val="en-US"/>
        </w:rPr>
        <w:t>PBP</w:t>
      </w:r>
      <w:r>
        <w:rPr>
          <w:rFonts w:hint="eastAsia" w:ascii="等线" w:hAnsi="等线" w:eastAsia="等线" w:cs="等线"/>
          <w:szCs w:val="18"/>
        </w:rPr>
        <w:t>,</w:t>
      </w:r>
      <w:r>
        <w:rPr>
          <w:rFonts w:hint="eastAsia" w:ascii="等线" w:hAnsi="等线" w:eastAsia="等线" w:cs="等线"/>
          <w:szCs w:val="18"/>
          <w:lang w:val="en-US"/>
        </w:rPr>
        <w:t xml:space="preserve">3xWIN或 4xWIN </w:t>
      </w:r>
    </w:p>
    <w:p>
      <w:pPr>
        <w:pStyle w:val="38"/>
        <w:widowControl/>
        <w:numPr>
          <w:ilvl w:val="0"/>
          <w:numId w:val="5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 xml:space="preserve">Ctrl + Ctrl + W + m + S + n, 在窗口m上显示输入源n. </w:t>
      </w:r>
    </w:p>
    <w:p>
      <w:pPr>
        <w:pStyle w:val="38"/>
        <w:widowControl/>
        <w:ind w:left="180" w:firstLine="180" w:firstLineChars="10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 xml:space="preserve">m 是窗口号, n 输入通道 ( 1 是HDMI 1 输入,…, 8 是 DP输入, 9是USB-C 输入). </w:t>
      </w:r>
    </w:p>
    <w:p>
      <w:pPr>
        <w:pStyle w:val="38"/>
        <w:widowControl/>
        <w:numPr>
          <w:ilvl w:val="0"/>
          <w:numId w:val="5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Ctrl + Ctrl + C + 1, 2, 3…9,0, 调用预存的某个场景为当前显示场景</w:t>
      </w:r>
    </w:p>
    <w:p>
      <w:pPr>
        <w:pStyle w:val="38"/>
        <w:widowControl/>
        <w:ind w:left="180" w:firstLine="180" w:firstLineChars="10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0 表示场景10</w:t>
      </w:r>
    </w:p>
    <w:p>
      <w:pPr>
        <w:pStyle w:val="38"/>
        <w:widowControl/>
        <w:numPr>
          <w:ilvl w:val="0"/>
          <w:numId w:val="5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Ctrl + Ctrl + S + 1, 2, 3…9,0, 存储当前场景</w:t>
      </w:r>
    </w:p>
    <w:p>
      <w:pPr>
        <w:pStyle w:val="38"/>
        <w:widowControl/>
        <w:ind w:left="180" w:firstLine="180" w:firstLineChars="10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0 表示场景10</w:t>
      </w:r>
    </w:p>
    <w:p>
      <w:pPr>
        <w:pStyle w:val="38"/>
        <w:widowControl/>
        <w:numPr>
          <w:ilvl w:val="0"/>
          <w:numId w:val="5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 xml:space="preserve">Ctrl + Ctrl + A + n, n 为 0,1, 2, 3…8, 9 or A, 选择音频源 </w:t>
      </w:r>
    </w:p>
    <w:p>
      <w:pPr>
        <w:pStyle w:val="38"/>
        <w:widowControl/>
        <w:ind w:left="180" w:firstLine="180" w:firstLineChars="10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 xml:space="preserve">0 表示选中的KVM窗口所对应的输入通道的音源 , 1 表示HDMI 1, </w:t>
      </w:r>
    </w:p>
    <w:p>
      <w:pPr>
        <w:pStyle w:val="38"/>
        <w:widowControl/>
        <w:ind w:left="180" w:firstLine="180" w:firstLineChars="10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 xml:space="preserve">8 表示 DP, 9 表示USB-C, A 表示窗口1所对应的输入通道的音源  </w:t>
      </w:r>
    </w:p>
    <w:p>
      <w:pPr>
        <w:pStyle w:val="38"/>
        <w:widowControl/>
        <w:numPr>
          <w:ilvl w:val="0"/>
          <w:numId w:val="5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 xml:space="preserve">Ctrl + Ctrl + A + N, 静音 </w:t>
      </w:r>
    </w:p>
    <w:p>
      <w:pPr>
        <w:pStyle w:val="38"/>
        <w:widowControl/>
        <w:numPr>
          <w:ilvl w:val="0"/>
          <w:numId w:val="5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Ctrl + Ctrl + A + Y, 解除静音</w:t>
      </w:r>
    </w:p>
    <w:p>
      <w:pPr>
        <w:pStyle w:val="38"/>
        <w:widowControl/>
        <w:ind w:left="360"/>
        <w:jc w:val="left"/>
        <w:rPr>
          <w:rFonts w:ascii="等线" w:hAnsi="等线" w:eastAsia="等线" w:cs="等线"/>
          <w:szCs w:val="18"/>
          <w:lang w:val="en-US"/>
        </w:rPr>
      </w:pPr>
    </w:p>
    <w:p>
      <w:pPr>
        <w:pStyle w:val="38"/>
        <w:widowControl/>
        <w:ind w:left="36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请注意：</w:t>
      </w:r>
    </w:p>
    <w:p>
      <w:pPr>
        <w:pStyle w:val="38"/>
        <w:widowControl/>
        <w:numPr>
          <w:ilvl w:val="0"/>
          <w:numId w:val="6"/>
        </w:num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  <w:lang w:val="en-US"/>
        </w:rPr>
        <w:t>上述的“+”表示操作上的先后顺序，不指具体的符号或字母</w:t>
      </w:r>
    </w:p>
    <w:p>
      <w:pPr>
        <w:pStyle w:val="38"/>
        <w:widowControl/>
        <w:numPr>
          <w:ilvl w:val="0"/>
          <w:numId w:val="6"/>
        </w:num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  <w:lang w:val="en-US"/>
        </w:rPr>
        <w:t>按了键盘上的Ctrl + Ctrl 后，系统会进入热键等待阶段，如果在5秒钟之内</w:t>
      </w:r>
    </w:p>
    <w:p>
      <w:pPr>
        <w:pStyle w:val="38"/>
        <w:widowControl/>
        <w:ind w:left="0" w:firstLine="900" w:firstLineChars="50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没有按完剩下的热键，热键组合将会超时退出</w:t>
      </w:r>
    </w:p>
    <w:p>
      <w:pPr>
        <w:pStyle w:val="38"/>
        <w:widowControl/>
        <w:numPr>
          <w:ilvl w:val="0"/>
          <w:numId w:val="6"/>
        </w:numPr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按了键盘上的Ctrl + Ctrl 后，系统会进入热键等待阶段，如果在热键组合未</w:t>
      </w:r>
    </w:p>
    <w:p>
      <w:pPr>
        <w:pStyle w:val="38"/>
        <w:widowControl/>
        <w:ind w:left="0" w:firstLine="900" w:firstLineChars="50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按完之前又按了Ctrl或ESC键，热键操作将会终止</w:t>
      </w:r>
    </w:p>
    <w:p>
      <w:pPr>
        <w:widowControl/>
        <w:ind w:firstLine="360" w:firstLineChars="20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20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20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20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20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20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20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20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20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widowControl/>
        <w:ind w:firstLine="360" w:firstLineChars="200"/>
        <w:jc w:val="left"/>
        <w:rPr>
          <w:rFonts w:ascii="等线" w:hAnsi="等线" w:eastAsia="等线" w:cs="等线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10" w:name="_Toc11659"/>
      <w:r>
        <w:rPr>
          <w:rFonts w:hint="eastAsia" w:ascii="等线" w:hAnsi="等线" w:eastAsia="等线" w:cs="等线"/>
          <w:color w:val="auto"/>
          <w:lang w:val="en-US"/>
        </w:rPr>
        <w:t>遥控器</w:t>
      </w:r>
      <w:bookmarkEnd w:id="10"/>
    </w:p>
    <w:tbl>
      <w:tblPr>
        <w:tblStyle w:val="43"/>
        <w:tblpPr w:leftFromText="180" w:rightFromText="180" w:vertAnchor="text" w:horzAnchor="page" w:tblpX="1220" w:tblpY="1168"/>
        <w:tblW w:w="2096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092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widowControl/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82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widowControl/>
              <w:ind w:firstLine="360" w:firstLineChars="200"/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17" w:type="pct"/>
          </w:tcPr>
          <w:p>
            <w:pPr>
              <w:rPr>
                <w:rFonts w:ascii="等线" w:hAnsi="等线" w:eastAsia="等线" w:cs="等线"/>
                <w:b w:val="0"/>
                <w:bCs w:val="0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1</w:t>
            </w:r>
          </w:p>
        </w:tc>
        <w:tc>
          <w:tcPr>
            <w:tcW w:w="3482" w:type="pct"/>
          </w:tcPr>
          <w:p>
            <w:pPr>
              <w:rPr>
                <w:rFonts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szCs w:val="18"/>
              </w:rPr>
              <w:t>返回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/退出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17" w:type="pct"/>
          </w:tcPr>
          <w:p>
            <w:pPr>
              <w:rPr>
                <w:rFonts w:ascii="等线" w:hAnsi="等线" w:eastAsia="等线" w:cs="等线"/>
                <w:b w:val="0"/>
                <w:bCs w:val="0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2</w:t>
            </w:r>
          </w:p>
        </w:tc>
        <w:tc>
          <w:tcPr>
            <w:tcW w:w="3482" w:type="pct"/>
          </w:tcPr>
          <w:p>
            <w:pPr>
              <w:rPr>
                <w:rFonts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szCs w:val="18"/>
              </w:rPr>
              <w:t>输入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源选择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17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rPr>
                <w:rFonts w:ascii="等线" w:hAnsi="等线" w:eastAsia="等线" w:cs="等线"/>
                <w:b w:val="0"/>
                <w:bCs w:val="0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3</w:t>
            </w:r>
          </w:p>
        </w:tc>
        <w:tc>
          <w:tcPr>
            <w:tcW w:w="3482" w:type="pct"/>
          </w:tcPr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OSD 菜单导航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.</w:t>
            </w:r>
          </w:p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单独按左或右方向键时可以减小或增大音量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17" w:type="pct"/>
          </w:tcPr>
          <w:p>
            <w:pPr>
              <w:rPr>
                <w:rFonts w:ascii="等线" w:hAnsi="等线" w:eastAsia="等线" w:cs="等线"/>
                <w:b w:val="0"/>
                <w:bCs w:val="0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4</w:t>
            </w:r>
          </w:p>
        </w:tc>
        <w:tc>
          <w:tcPr>
            <w:tcW w:w="3482" w:type="pct"/>
          </w:tcPr>
          <w:p>
            <w:pPr>
              <w:rPr>
                <w:rFonts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多画面</w:t>
            </w:r>
            <w:r>
              <w:rPr>
                <w:rFonts w:hint="eastAsia" w:ascii="等线" w:hAnsi="等线" w:eastAsia="等线" w:cs="等线"/>
                <w:szCs w:val="18"/>
              </w:rPr>
              <w:t>模式选择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17" w:type="pct"/>
          </w:tcPr>
          <w:p>
            <w:pPr>
              <w:rPr>
                <w:rFonts w:ascii="等线" w:hAnsi="等线" w:eastAsia="等线" w:cs="等线"/>
                <w:b w:val="0"/>
                <w:bCs w:val="0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5</w:t>
            </w:r>
          </w:p>
        </w:tc>
        <w:tc>
          <w:tcPr>
            <w:tcW w:w="3482" w:type="pct"/>
          </w:tcPr>
          <w:p>
            <w:pPr>
              <w:rPr>
                <w:rFonts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szCs w:val="18"/>
              </w:rPr>
              <w:t>音源选择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17" w:type="pct"/>
          </w:tcPr>
          <w:p>
            <w:pPr>
              <w:rPr>
                <w:rFonts w:ascii="等线" w:hAnsi="等线" w:eastAsia="等线" w:cs="等线"/>
                <w:b w:val="0"/>
                <w:bCs w:val="0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6</w:t>
            </w:r>
          </w:p>
        </w:tc>
        <w:tc>
          <w:tcPr>
            <w:tcW w:w="3482" w:type="pct"/>
          </w:tcPr>
          <w:p>
            <w:pPr>
              <w:rPr>
                <w:rFonts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szCs w:val="18"/>
              </w:rPr>
              <w:t>KVM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窗口</w:t>
            </w:r>
            <w:r>
              <w:rPr>
                <w:rFonts w:hint="eastAsia" w:ascii="等线" w:hAnsi="等线" w:eastAsia="等线" w:cs="等线"/>
                <w:szCs w:val="18"/>
              </w:rPr>
              <w:t>选择键</w:t>
            </w:r>
          </w:p>
        </w:tc>
      </w:tr>
    </w:tbl>
    <w:p>
      <w:pPr>
        <w:widowControl/>
        <w:ind w:firstLine="360" w:firstLineChars="200"/>
        <w:jc w:val="left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drawing>
          <wp:inline distT="0" distB="0" distL="0" distR="0">
            <wp:extent cx="1485900" cy="2912110"/>
            <wp:effectExtent l="0" t="0" r="7620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6887" cy="297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11" w:name="_Toc29546"/>
      <w:bookmarkStart w:id="12" w:name="_Toc17805"/>
      <w:r>
        <w:rPr>
          <w:rFonts w:hint="eastAsia" w:ascii="等线" w:hAnsi="等线" w:eastAsia="等线" w:cs="等线"/>
          <w:color w:val="auto"/>
          <w:lang w:val="en-US"/>
        </w:rPr>
        <w:t xml:space="preserve">OSD </w:t>
      </w:r>
      <w:bookmarkEnd w:id="11"/>
      <w:r>
        <w:rPr>
          <w:rFonts w:hint="eastAsia" w:ascii="等线" w:hAnsi="等线" w:eastAsia="等线" w:cs="等线"/>
          <w:color w:val="auto"/>
          <w:lang w:val="en-US"/>
        </w:rPr>
        <w:t>菜单</w:t>
      </w:r>
      <w:bookmarkEnd w:id="12"/>
    </w:p>
    <w:p>
      <w:pPr>
        <w:rPr>
          <w:rFonts w:ascii="等线" w:hAnsi="等线" w:eastAsia="等线" w:cs="等线"/>
          <w:lang w:val="en-US"/>
        </w:rPr>
      </w:pPr>
      <w:r>
        <w:rPr>
          <w:rFonts w:hint="eastAsia" w:ascii="等线" w:hAnsi="等线" w:eastAsia="等线" w:cs="等线"/>
          <w:lang w:val="en-US"/>
        </w:rPr>
        <w:t>总共4类OSD内容: 输出设置, 多画面显示, 音频设置, 系统设置</w:t>
      </w:r>
    </w:p>
    <w:p>
      <w:pPr>
        <w:rPr>
          <w:rFonts w:ascii="等线" w:hAnsi="等线" w:eastAsia="等线" w:cs="等线"/>
          <w:lang w:val="en-US"/>
        </w:rPr>
      </w:pPr>
    </w:p>
    <w:p>
      <w:r>
        <w:rPr>
          <w:rFonts w:hint="eastAsia" w:eastAsia="宋体"/>
          <w:lang w:val="en-US"/>
        </w:rPr>
        <w:t xml:space="preserve">            </w:t>
      </w:r>
      <w:r>
        <w:drawing>
          <wp:inline distT="0" distB="0" distL="114300" distR="114300">
            <wp:extent cx="3509010" cy="2730500"/>
            <wp:effectExtent l="0" t="0" r="11430" b="1270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0901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  <w:r>
        <w:rPr>
          <w:rFonts w:hint="eastAsia" w:eastAsiaTheme="minorEastAsia"/>
          <w:lang w:val="en-US"/>
        </w:rPr>
        <w:t xml:space="preserve">   </w:t>
      </w:r>
      <w:r>
        <w:drawing>
          <wp:inline distT="0" distB="0" distL="114300" distR="114300">
            <wp:extent cx="3517900" cy="2724785"/>
            <wp:effectExtent l="0" t="0" r="2540" b="3175"/>
            <wp:docPr id="2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  <w:r>
        <w:rPr>
          <w:rFonts w:hint="eastAsia" w:eastAsiaTheme="minorEastAsia"/>
          <w:lang w:val="en-US"/>
        </w:rPr>
        <w:t xml:space="preserve">   </w:t>
      </w:r>
      <w:r>
        <w:drawing>
          <wp:inline distT="0" distB="0" distL="114300" distR="114300">
            <wp:extent cx="3557905" cy="2752725"/>
            <wp:effectExtent l="0" t="0" r="8255" b="5715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  <w:r>
        <w:rPr>
          <w:rFonts w:hint="eastAsia" w:eastAsiaTheme="minorEastAsia"/>
          <w:lang w:val="en-US"/>
        </w:rPr>
        <w:t xml:space="preserve">   </w:t>
      </w:r>
      <w:r>
        <w:drawing>
          <wp:inline distT="0" distB="0" distL="114300" distR="114300">
            <wp:extent cx="3564255" cy="2781300"/>
            <wp:effectExtent l="0" t="0" r="1905" b="7620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6425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widowControl/>
        <w:ind w:firstLine="360" w:firstLineChars="200"/>
        <w:jc w:val="left"/>
        <w:rPr>
          <w:rFonts w:eastAsiaTheme="minorEastAsia"/>
          <w:lang w:val="en-US"/>
        </w:rPr>
      </w:pPr>
    </w:p>
    <w:p>
      <w:pPr>
        <w:pStyle w:val="38"/>
        <w:widowControl/>
        <w:ind w:left="0" w:firstLine="900" w:firstLineChars="500"/>
        <w:jc w:val="left"/>
        <w:rPr>
          <w:rFonts w:ascii="等线" w:hAnsi="等线" w:eastAsia="等线" w:cs="等线"/>
          <w:szCs w:val="18"/>
          <w:lang w:val="en-US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13" w:name="_Toc13719"/>
      <w:r>
        <w:rPr>
          <w:rFonts w:hint="eastAsia" w:ascii="等线" w:hAnsi="等线" w:eastAsia="等线" w:cs="等线"/>
          <w:color w:val="auto"/>
          <w:lang w:val="en-US"/>
        </w:rPr>
        <w:t>规格</w:t>
      </w:r>
      <w:bookmarkEnd w:id="13"/>
    </w:p>
    <w:tbl>
      <w:tblPr>
        <w:tblStyle w:val="22"/>
        <w:tblW w:w="5244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14" w:name="_Toc17961626"/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带宽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594MHz (18Gbps), HDMI 2.0, HDCP2,2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音频格式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szCs w:val="18"/>
              </w:rPr>
              <w:t>LPCM, AC3, DD+, Up to 7.1 channel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输入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7 HDMI, 1 DP, 1 USB-C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输出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2 HDMI, 1 HDBaseT</w:t>
            </w:r>
          </w:p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 平衡音频输出</w:t>
            </w:r>
          </w:p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 迷你Toslink输出(3.5mm+Spdif)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电源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110-220VAC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工作温度 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 to +40°C (+32 to +104 °F)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工作湿度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10 to 70 % RH (non-condensing)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ESD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Air:</w:t>
            </w:r>
            <w:r>
              <w:rPr>
                <w:rFonts w:hint="eastAsia"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± 8KV, Contact: ± 4KV,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szCs w:val="18"/>
              </w:rPr>
              <w:t>尺寸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kern w:val="0"/>
                <w:szCs w:val="18"/>
              </w:rPr>
              <w:t>L430 x W220 x H44 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重量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kern w:val="0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Cs w:val="18"/>
              </w:rPr>
              <w:t>5kg</w:t>
            </w:r>
          </w:p>
        </w:tc>
      </w:tr>
      <w:bookmarkEnd w:id="14"/>
    </w:tbl>
    <w:p>
      <w:pPr>
        <w:pStyle w:val="2"/>
        <w:spacing w:before="120"/>
        <w:rPr>
          <w:rFonts w:ascii="等线" w:hAnsi="等线" w:eastAsia="等线" w:cs="等线"/>
          <w:color w:val="auto"/>
          <w:lang w:val="en-US"/>
        </w:rPr>
      </w:pPr>
      <w:bookmarkStart w:id="15" w:name="_Toc77936975"/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16" w:name="_Toc24700"/>
      <w:r>
        <w:rPr>
          <w:rFonts w:hint="eastAsia" w:ascii="等线" w:hAnsi="等线" w:eastAsia="等线" w:cs="等线"/>
          <w:color w:val="auto"/>
          <w:lang w:val="en-US"/>
        </w:rPr>
        <w:t>包装</w:t>
      </w:r>
      <w:bookmarkEnd w:id="16"/>
    </w:p>
    <w:tbl>
      <w:tblPr>
        <w:tblStyle w:val="43"/>
        <w:tblW w:w="0" w:type="auto"/>
        <w:tblInd w:w="572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931"/>
        <w:gridCol w:w="127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pStyle w:val="42"/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内容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auto"/>
          </w:tcPr>
          <w:p>
            <w:pPr>
              <w:pStyle w:val="42"/>
              <w:ind w:firstLine="180" w:firstLineChars="100"/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  <w:lang w:val="en-US"/>
              </w:rPr>
              <w:t>数量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切换器主机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等线" w:hAnsi="等线" w:eastAsia="等线" w:cs="等线"/>
                <w:b w:val="0"/>
                <w:bCs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  <w:lang w:val="en-US"/>
              </w:rPr>
              <w:t>遥控器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电源线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等线" w:hAnsi="等线" w:eastAsia="等线" w:cs="等线"/>
                <w:b w:val="0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用户手册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等线" w:hAnsi="等线" w:eastAsia="等线" w:cs="等线"/>
                <w:b w:val="0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3 口 凤凰插公头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9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等线" w:hAnsi="等线" w:eastAsia="等线" w:cs="等线"/>
                <w:b w:val="0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5 口 凤凰插公头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</w:tbl>
    <w:p>
      <w:pPr>
        <w:pStyle w:val="38"/>
        <w:widowControl/>
        <w:ind w:left="360"/>
        <w:jc w:val="left"/>
        <w:rPr>
          <w:rFonts w:ascii="等线" w:hAnsi="等线" w:eastAsia="等线" w:cs="等线"/>
          <w:szCs w:val="18"/>
        </w:rPr>
      </w:pPr>
    </w:p>
    <w:p>
      <w:pPr>
        <w:pStyle w:val="38"/>
        <w:widowControl/>
        <w:ind w:left="360"/>
        <w:jc w:val="left"/>
        <w:rPr>
          <w:rFonts w:ascii="等线" w:hAnsi="等线" w:eastAsia="等线" w:cs="等线"/>
          <w:szCs w:val="18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17" w:name="_Toc17715"/>
      <w:r>
        <w:rPr>
          <w:rFonts w:hint="eastAsia" w:ascii="等线" w:hAnsi="等线" w:eastAsia="等线" w:cs="等线"/>
          <w:color w:val="auto"/>
          <w:lang w:val="en-US"/>
        </w:rPr>
        <w:t xml:space="preserve">RS232 </w:t>
      </w:r>
      <w:bookmarkEnd w:id="15"/>
      <w:r>
        <w:rPr>
          <w:rFonts w:hint="eastAsia" w:ascii="等线" w:hAnsi="等线" w:eastAsia="等线" w:cs="等线"/>
          <w:color w:val="auto"/>
          <w:lang w:val="en-US"/>
        </w:rPr>
        <w:t>指令</w:t>
      </w:r>
      <w:bookmarkEnd w:id="17"/>
    </w:p>
    <w:p>
      <w:pPr>
        <w:pStyle w:val="38"/>
        <w:ind w:left="425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所有的命令都以 SET 或 GET开始, 以换行符 CR 结束</w:t>
      </w:r>
    </w:p>
    <w:p>
      <w:pPr>
        <w:pStyle w:val="38"/>
        <w:ind w:left="425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sym w:font="Wingdings 3" w:char="F038"/>
      </w:r>
      <w:r>
        <w:rPr>
          <w:rFonts w:hint="eastAsia" w:ascii="等线" w:hAnsi="等线" w:eastAsia="等线" w:cs="等线"/>
          <w:szCs w:val="18"/>
        </w:rPr>
        <w:t xml:space="preserve">   代表换行符CR</w:t>
      </w:r>
    </w:p>
    <w:p>
      <w:pPr>
        <w:widowControl/>
        <w:ind w:firstLine="360" w:firstLineChars="200"/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所有返回的信息都以CR结束</w:t>
      </w:r>
    </w:p>
    <w:p>
      <w:pPr>
        <w:widowControl/>
        <w:jc w:val="left"/>
        <w:rPr>
          <w:rFonts w:ascii="等线" w:hAnsi="等线" w:eastAsia="等线" w:cs="等线"/>
        </w:rPr>
      </w:pPr>
    </w:p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18" w:name="_Toc8539"/>
      <w:bookmarkStart w:id="19" w:name="_Toc9096"/>
      <w:bookmarkStart w:id="20" w:name="_Toc63241855"/>
      <w:bookmarkStart w:id="21" w:name="_Toc17961584"/>
      <w:r>
        <w:rPr>
          <w:rFonts w:hint="eastAsia" w:ascii="等线" w:hAnsi="等线" w:eastAsia="等线" w:cs="等线"/>
          <w:color w:val="auto"/>
        </w:rPr>
        <w:t>System command</w:t>
      </w:r>
      <w:bookmarkEnd w:id="18"/>
      <w:bookmarkEnd w:id="19"/>
      <w:bookmarkEnd w:id="20"/>
    </w:p>
    <w:tbl>
      <w:tblPr>
        <w:tblStyle w:val="43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4650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</w:t>
            </w:r>
          </w:p>
        </w:tc>
        <w:tc>
          <w:tcPr>
            <w:tcW w:w="3244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HELP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the Commands list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RESET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Recover to default setting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VERSION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main firmware version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VERSION w (w is version number)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SUB-VERSION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ARM firmware version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SUB-VERSION w (w is version number)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EXPAND-VERSION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USB-SOC firmware version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EXPAND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VERSION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 (w is version number)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KEYBOARD-VERSION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front panel keyboard firmware version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KEYBOARD-VER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SION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 (w is version number)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BAUDRATE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is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/>
              </w:rPr>
              <w:t>9600, 19200, 38400,57600 or 115200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/>
              </w:rPr>
              <w:t>Return: BAUDRATE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BAUDRATE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/>
              </w:rPr>
              <w:t>Return: BAUDRATE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IP ADDRESS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example: SET IP ADDRESS 192.168.0.247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IP ADDRESS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IP ADDRESS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IP ADDRESS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SUBMASK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example: SET SUBMASK 255.255.255.0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SUBMASK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SUBMASK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SUBMASK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GATEWAY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example: SET GATEWAY 192.168.0.1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GATEWAY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GATEWAY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GATEWAY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NETPORT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example: SET NETPORT 2000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NETPORT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NETPORT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NETPORT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NETWORK-INFO IP PORT SUBMASK GATEWAY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For Example: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NETWORK-INFO 192.168.0.247 2000 255.255.255.0 192.168.0.1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NETWORK-INFO 192.168.0.247 2000 255.255.255.0 192.168.0.1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NETWORK-INFO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NETWORK-INFO IP PORT SUBMASK GATEWAY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LONG-REACH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LONG-REACH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LONG-REACH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  <w:shd w:val="pct10" w:color="auto" w:fill="FFFFFF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  <w:shd w:val="pct10" w:color="auto" w:fill="FFFFFF"/>
              </w:rPr>
              <w:t xml:space="preserve">SET </w:t>
            </w:r>
            <w:r>
              <w:rPr>
                <w:rFonts w:ascii="等线" w:hAnsi="等线" w:eastAsia="等线" w:cs="等线"/>
                <w:b w:val="0"/>
                <w:bCs w:val="0"/>
                <w:szCs w:val="18"/>
                <w:shd w:val="pct10" w:color="auto" w:fill="FFFFFF"/>
              </w:rPr>
              <w:t>FREEZE-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  <w:shd w:val="pct10" w:color="auto" w:fill="FFFFFF"/>
              </w:rPr>
              <w:t>WINx</w:t>
            </w:r>
            <w:r>
              <w:rPr>
                <w:rFonts w:ascii="等线" w:hAnsi="等线" w:eastAsia="等线" w:cs="等线"/>
                <w:b w:val="0"/>
                <w:bCs w:val="0"/>
                <w:szCs w:val="18"/>
                <w:shd w:val="pct10" w:color="auto" w:fill="FFFFFF"/>
              </w:rPr>
              <w:t xml:space="preserve"> w</w:t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</w:pPr>
            <w:r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  <w:t>Freeze the display window,</w:t>
            </w: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>x is one of 1, 2, 3 ,4</w:t>
            </w:r>
            <w:r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  <w:t xml:space="preserve"> or ALL,</w:t>
            </w: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 xml:space="preserve"> w is ON or OFF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</w:pP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 xml:space="preserve">Return: </w:t>
            </w:r>
            <w:r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  <w:t>FREEZE-</w:t>
            </w:r>
            <w:r>
              <w:rPr>
                <w:rFonts w:hint="eastAsia" w:ascii="等线" w:hAnsi="等线" w:eastAsia="等线" w:cs="等线"/>
                <w:szCs w:val="18"/>
                <w:shd w:val="pct10" w:color="auto" w:fill="FFFFFF"/>
              </w:rPr>
              <w:t>WIN</w:t>
            </w:r>
            <w:r>
              <w:rPr>
                <w:rFonts w:ascii="等线" w:hAnsi="等线" w:eastAsia="等线" w:cs="等线"/>
                <w:szCs w:val="18"/>
                <w:shd w:val="pct10" w:color="auto" w:fill="FFFFFF"/>
              </w:rPr>
              <w:t>x</w:t>
            </w: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6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  <w:shd w:val="pct10" w:color="auto" w:fill="FFFFFF"/>
              </w:rPr>
            </w:pPr>
            <w:r>
              <w:rPr>
                <w:rFonts w:ascii="等线" w:hAnsi="等线" w:eastAsia="等线" w:cs="等线"/>
                <w:b w:val="0"/>
                <w:bCs w:val="0"/>
                <w:szCs w:val="18"/>
                <w:shd w:val="pct10" w:color="auto" w:fill="FFFFFF"/>
              </w:rPr>
              <w:t>GET</w:t>
            </w:r>
            <w:r>
              <w:rPr>
                <w:rFonts w:ascii="等线" w:hAnsi="等线" w:eastAsia="等线" w:cs="等线"/>
                <w:b/>
                <w:bCs/>
                <w:szCs w:val="18"/>
                <w:shd w:val="pct10" w:color="auto" w:fill="FFFFFF"/>
              </w:rPr>
              <w:t xml:space="preserve"> </w:t>
            </w:r>
            <w:r>
              <w:rPr>
                <w:rFonts w:ascii="等线" w:hAnsi="等线" w:eastAsia="等线" w:cs="等线"/>
                <w:b w:val="0"/>
                <w:bCs w:val="0"/>
                <w:szCs w:val="18"/>
                <w:shd w:val="pct10" w:color="auto" w:fill="FFFFFF"/>
              </w:rPr>
              <w:t>FREEZE-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  <w:shd w:val="pct10" w:color="auto" w:fill="FFFFFF"/>
              </w:rPr>
              <w:t>WINx</w:t>
            </w:r>
            <w:r>
              <w:rPr>
                <w:rFonts w:ascii="等线" w:hAnsi="等线" w:eastAsia="等线" w:cs="等线"/>
                <w:b w:val="0"/>
                <w:bCs w:val="0"/>
                <w:szCs w:val="18"/>
                <w:shd w:val="pct10" w:color="auto" w:fill="FFFFFF"/>
              </w:rPr>
              <w:t xml:space="preserve"> </w:t>
            </w:r>
          </w:p>
        </w:tc>
        <w:tc>
          <w:tcPr>
            <w:tcW w:w="3244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</w:pP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>x is one of 1, 2, 3 ,4</w:t>
            </w:r>
            <w:r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  <w:t>.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</w:pP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 xml:space="preserve"> Return: </w:t>
            </w:r>
            <w:r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  <w:t>FREEZE-</w:t>
            </w:r>
            <w:r>
              <w:rPr>
                <w:rFonts w:hint="eastAsia" w:ascii="等线" w:hAnsi="等线" w:eastAsia="等线" w:cs="等线"/>
                <w:szCs w:val="18"/>
                <w:shd w:val="pct10" w:color="auto" w:fill="FFFFFF"/>
              </w:rPr>
              <w:t>WIN</w:t>
            </w:r>
            <w:r>
              <w:rPr>
                <w:rFonts w:ascii="等线" w:hAnsi="等线" w:eastAsia="等线" w:cs="等线"/>
                <w:szCs w:val="18"/>
                <w:shd w:val="pct10" w:color="auto" w:fill="FFFFFF"/>
              </w:rPr>
              <w:t>x</w:t>
            </w: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 xml:space="preserve"> </w:t>
            </w:r>
            <w:r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  <w:t>w</w:t>
            </w: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 xml:space="preserve"> </w:t>
            </w:r>
            <w:r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  <w:t>(</w:t>
            </w:r>
            <w:r>
              <w:rPr>
                <w:rFonts w:hint="eastAsia" w:ascii="等线" w:hAnsi="等线" w:eastAsia="等线" w:cs="等线"/>
                <w:bCs/>
                <w:szCs w:val="18"/>
                <w:shd w:val="pct10" w:color="auto" w:fill="FFFFFF"/>
              </w:rPr>
              <w:t>w is ON or OFF</w:t>
            </w:r>
            <w:r>
              <w:rPr>
                <w:rFonts w:ascii="等线" w:hAnsi="等线" w:eastAsia="等线" w:cs="等线"/>
                <w:bCs/>
                <w:szCs w:val="18"/>
                <w:shd w:val="pct10" w:color="auto" w:fill="FFFFFF"/>
              </w:rPr>
              <w:t>)</w:t>
            </w:r>
          </w:p>
        </w:tc>
      </w:tr>
    </w:tbl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22" w:name="_Toc1971"/>
      <w:bookmarkStart w:id="23" w:name="_Toc97558188"/>
      <w:bookmarkStart w:id="24" w:name="_Toc27916"/>
      <w:r>
        <w:rPr>
          <w:rFonts w:hint="eastAsia" w:ascii="等线" w:hAnsi="等线" w:eastAsia="等线" w:cs="等线"/>
          <w:color w:val="auto"/>
        </w:rPr>
        <w:t>Switching command, only available on SINGLE mode</w:t>
      </w:r>
      <w:bookmarkEnd w:id="22"/>
      <w:bookmarkEnd w:id="23"/>
      <w:bookmarkEnd w:id="24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AUTO SWITCH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OFF, default OFF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AUTO SWITCH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AUTO SWITCH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AUTO SWITCH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IN SOURCE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following: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HDMI1, HDMI2,…HDMI7,DP,USB-C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IN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IN SOURCE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current input channel selection information</w:t>
            </w:r>
          </w:p>
          <w:p>
            <w:pPr>
              <w:ind w:left="720" w:hanging="720" w:hangingChars="400"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IN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IN RESOLUTION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Get current input resolution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IN RESOLUTION w (w is input resolution)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t>GET IN  STATUS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Get status of all input ports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x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is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HDMI1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…..HMDI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7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,DP,USB-C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Return: IN STATUS 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x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 VALID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(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or INVALID)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input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port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vaild,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etur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: IN STATUS x InputRes ColorSpace ColorDepth</w:t>
            </w:r>
          </w:p>
        </w:tc>
      </w:tr>
    </w:tbl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25" w:name="_Toc10841"/>
      <w:bookmarkStart w:id="26" w:name="_Toc1319"/>
      <w:r>
        <w:rPr>
          <w:rFonts w:hint="eastAsia" w:ascii="等线" w:hAnsi="等线" w:eastAsia="等线" w:cs="等线"/>
          <w:color w:val="auto"/>
        </w:rPr>
        <w:t>Output command</w:t>
      </w:r>
      <w:bookmarkEnd w:id="25"/>
      <w:bookmarkEnd w:id="26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4651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4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RESOLUTION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following,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default: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384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0x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216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0p60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4096x2160p60,      4096x2160p50,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3840x2160p60,      3840x2160p50,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3840x2160p30,      3840x2160p25,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1920x1200p60RB,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1920x1080p60,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1920x1080p50,      1360x768p60,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1280x800p60,       1280x720p60,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1280x720p50,       1024x768p60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AUTO,                  USER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OUT RESOLUTION w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RESOLUTION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current output resolution setting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OUT RESOLUTION w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SET RESO-USER Width Height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Set user define output resolution,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Width is horizontal active pixels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Height is vertical active lines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For user define output resolution,the frame rate is always 60Hz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RESO-USER Width Height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GET RESO-USER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RESO-USER Width Height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HDCP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w is one of following, </w:t>
            </w:r>
            <w:r>
              <w:rPr>
                <w:rFonts w:hint="eastAsia" w:ascii="等线" w:hAnsi="等线" w:eastAsia="等线" w:cs="等线"/>
                <w:szCs w:val="18"/>
              </w:rPr>
              <w:t xml:space="preserve">default 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FORCE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-OFF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FORCE-1.4,FORCE-2.2,FORCE-OFF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HDCP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OUT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COMP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is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CSC or DSC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 default CSC</w:t>
            </w:r>
          </w:p>
          <w:p>
            <w:pPr>
              <w:jc w:val="left"/>
              <w:rPr>
                <w:rFonts w:hint="default" w:ascii="等线" w:hAnsi="等线" w:eastAsia="等线" w:cs="等线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Compression mode when HDBT output resolution is 4K60</w:t>
            </w:r>
          </w:p>
          <w:p>
            <w:pPr>
              <w:jc w:val="left"/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OUT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COMP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ET OUT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COMP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OUT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COMP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HDCP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ind w:left="720" w:hanging="720" w:hangingChars="400"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HDCP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VKA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video keep alive mode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BLUESCREEN or BLACKSCREEN.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Default BLACKSCREEN. It is for no signal display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VKA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VKA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ind w:left="720" w:hanging="720" w:hangingChars="400"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VKA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4K-AUTO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OFF, default ON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If we set 4K output to a displayer which can’t support 4K, then the </w:t>
            </w: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ON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setting can change the resolution to 1080p or 4K-4:2:0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OUT 4K-AUTO w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4K-AUTO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Get current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OUT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4K-AUTO mode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4K-AUTO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 ITC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w is ON or OFF, default OFF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ITC w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Suggest </w:t>
            </w:r>
            <w:r>
              <w:rPr>
                <w:rFonts w:hint="eastAsia" w:ascii="等线" w:hAnsi="等线" w:eastAsia="等线" w:cs="等线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OFF</w:t>
            </w: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for video display and </w:t>
            </w:r>
            <w:r>
              <w:rPr>
                <w:rFonts w:hint="eastAsia" w:ascii="等线" w:hAnsi="等线" w:eastAsia="等线" w:cs="等线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ON </w:t>
            </w: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for PC especially desktop display, default </w:t>
            </w:r>
            <w:r>
              <w:rPr>
                <w:rFonts w:hint="eastAsia" w:ascii="等线" w:hAnsi="等线" w:eastAsia="等线" w:cs="等线"/>
                <w:b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OFF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 ITC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ITC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TSP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Test Pattern on or off, w is ON or OFF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TSP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TSP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TSP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TSP-COLOR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Test Pattern Colour , w is one of the following: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BLACK, BLUE, GREEN, RED, WHITE, PRBS,RAMP, CHECKER_BOARD, STRIPE, RED_RAMP, GREEN_RAMP, BLUE_RAMP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Default: CHECKER_BOARD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OUT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TSP-COLOR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TSP-TIMING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output timing for Test Pattern display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following: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4K30,1080p60, 720p60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default 1080p60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OUT TSP-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TIMING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TSP-TIMING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OUT TSP-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TIMING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</w:tr>
    </w:tbl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27" w:name="_Toc21708"/>
      <w:bookmarkStart w:id="28" w:name="_Toc14417"/>
      <w:bookmarkStart w:id="29" w:name="_Toc97558190"/>
      <w:r>
        <w:rPr>
          <w:rFonts w:hint="eastAsia" w:ascii="等线" w:hAnsi="等线" w:eastAsia="等线" w:cs="等线"/>
          <w:color w:val="auto"/>
        </w:rPr>
        <w:t>Multiview command</w:t>
      </w:r>
      <w:bookmarkEnd w:id="27"/>
      <w:bookmarkEnd w:id="28"/>
      <w:bookmarkEnd w:id="29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4650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</w:tblPrEx>
        <w:tc>
          <w:tcPr>
            <w:tcW w:w="1756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MULTIVIEW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Select one Multiview mode for current display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following, default SINGLE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SINGLE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drawing>
                <wp:inline distT="0" distB="0" distL="0" distR="0">
                  <wp:extent cx="128270" cy="83185"/>
                  <wp:effectExtent l="0" t="0" r="8890" b="8255"/>
                  <wp:docPr id="2" name="图片 2" descr="C:\Users\windows7\AppData\Local\Temp\162908052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windows7\AppData\Local\Temp\162908052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80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PIP </w:t>
            </w:r>
            <w:r>
              <w:rPr>
                <w:rFonts w:hint="eastAsia" w:ascii="等线" w:hAnsi="等线" w:eastAsia="等线" w:cs="等线"/>
              </w:rPr>
              <w:object>
                <v:shape id="_x0000_i1025" o:spt="75" type="#_x0000_t75" style="height:6.4pt;width:11.6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24">
                  <o:LockedField>false</o:LockedField>
                </o:OLEObject>
              </w:object>
            </w:r>
            <w:r>
              <w:rPr>
                <w:rFonts w:hint="eastAsia" w:ascii="等线" w:hAnsi="等线" w:eastAsia="等线" w:cs="等线"/>
              </w:rPr>
              <w:t xml:space="preserve">,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PBP</w:t>
            </w: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drawing>
                <wp:inline distT="0" distB="0" distL="0" distR="0">
                  <wp:extent cx="126365" cy="81280"/>
                  <wp:effectExtent l="0" t="0" r="10795" b="10160"/>
                  <wp:docPr id="4" name="图片 4" descr="C:\Users\windows7\AppData\Local\Temp\162908154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windows7\AppData\Local\Temp\162908154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37" cy="8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3xWIN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drawing>
                <wp:inline distT="0" distB="0" distL="0" distR="0">
                  <wp:extent cx="129540" cy="81280"/>
                  <wp:effectExtent l="0" t="0" r="7620" b="10160"/>
                  <wp:docPr id="12" name="图片 12" descr="C:\Users\windows7\AppData\Local\Temp\162908271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windows7\AppData\Local\Temp\162908271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61" cy="11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4xWIN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drawing>
                <wp:inline distT="0" distB="0" distL="0" distR="0">
                  <wp:extent cx="132715" cy="81915"/>
                  <wp:effectExtent l="0" t="0" r="4445" b="9525"/>
                  <wp:docPr id="14" name="图片 14" descr="C:\Users\windows7\AppData\Local\Temp\162908297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windows7\AppData\Local\Temp\162908297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421" cy="8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MULTIVIEW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MULTIVIEW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the current Multiview mode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MULTIVIEW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SAVE SCENE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Save current display scene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 is 1, 2,…20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SAVE SCENE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LOAD SCENE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Load display scene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 is 1, 2,…20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LOAD SCENE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WINDOWx IN y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Select one input for one display window for the current Multiview mode. x is one of 1, 2, 3 or 4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y is one of HDMI1, HDMI2, …, HDMI7, DP,USB-C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WINDOWx IN y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WINDOWx IN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This command to get which is the input source for one display window for the current Multiview mode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WINDOWx IN y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PIP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POS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This command to select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the PIP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sub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window position.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following, default RightBottom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LeftTop, LeftBottom,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RightTop,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Rig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ht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Bottom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,USER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PIP POS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PIP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POS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This command to g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et the PIP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sub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window position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PIP POS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PIP SIZE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This command to select t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he PIP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sub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window size.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is one of the following, default LARGE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SMALL,MIDDLE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LARGE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,USER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PIP SIZE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PIP SIZE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PIP SIZE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PIP USER HStart VStart HSize VSize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PIP USER HStart VStart HSize VSize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This command allows users to customize a PIP layout include sub window position and size.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This customized PIP layout will replace other pre-defined PIP modes (such as LeftTop,LARGE) and display on the screen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After the user enters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SET PIP POS or SET PIP SIZE command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,the PIP USER will become invalid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666875" cy="957580"/>
                  <wp:effectExtent l="0" t="0" r="9525" b="2540"/>
                  <wp:docPr id="1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Please note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HStart plus HSize less than or equal to 101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VStart plus VSize less than or equal to 101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GET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PIP USER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PIP USER  HStart VStart HSize VSize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PBP MODE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PBP display mode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1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,2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 default 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1479550" cy="374015"/>
                  <wp:effectExtent l="0" t="0" r="13970" b="6985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PBP MODE w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Please note for PBP mode 3, window 2 can capture part of the input image area. It is main used for presenter show when work with conference camera situations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The capture area can be defined by SET PBP-PRESENTER command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PBP MODE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PBP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PBP ASPECT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PBP window display aspect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FULL or 16:9, default FULL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987425" cy="942340"/>
                  <wp:effectExtent l="0" t="0" r="3175" b="2540"/>
                  <wp:docPr id="1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PBP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PBP ASPECT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PBP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PBP-PRESENTER HStart VStart HSize VSize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Set window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capture area for PBP mode 3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This command only valid when the switcher already work on PBP mode 3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PBP-PRESENTER HStart VStart HSize VSize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635125" cy="991870"/>
                  <wp:effectExtent l="0" t="0" r="10795" b="13970"/>
                  <wp:docPr id="2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Default HStart 38, VStart 13, HSize 25, VSize 75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Please note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HStart plus HSize less than or equal to 101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VStart plus VSize less than or equal to 101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PBP-PRESENTER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PBP-PRESENTER HStart VStart HSize VSize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3xWIN MODE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3xWIN display mode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1,2,3 or 4; default 1</w:t>
            </w:r>
          </w:p>
          <w:p>
            <w:pPr>
              <w:jc w:val="left"/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339340" cy="419100"/>
                  <wp:effectExtent l="0" t="0" r="7620" b="7620"/>
                  <wp:docPr id="20" name="图片 20" descr="C:\Users\windows7\AppData\Local\Temp\165898239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windows7\AppData\Local\Temp\165898239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926" cy="43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3xWIN MODE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3xWIN ASPECT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3xWIN window display aspect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FULL or 16:9, default FULL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160780" cy="1470660"/>
                  <wp:effectExtent l="0" t="0" r="12700" b="7620"/>
                  <wp:docPr id="22" name="图片 22" descr="C:\Users\windows7\AppData\Local\Temp\165898248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windows7\AppData\Local\Temp\165898248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021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3xWIN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3xWIN ASPECT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3xWIN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4xWIN MODE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4xWIN display mode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1 or 2 ,default 1</w:t>
            </w:r>
          </w:p>
          <w:p>
            <w:pPr>
              <w:jc w:val="left"/>
              <w:rPr>
                <w:rFonts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33.2pt;width:87.6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35">
                  <o:LockedField>false</o:LockedField>
                </o:OLEObject>
              </w:objec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4xWIN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4xWIN MODE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4xWIN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4xWIN ASPECT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4xWIN window display aspect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FULL or 16:9, default FULL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61745" cy="864235"/>
                  <wp:effectExtent l="0" t="0" r="3175" b="4445"/>
                  <wp:docPr id="23" name="图片 23" descr="C:\Users\windows7\AppData\Local\Temp\163711679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\Users\windows7\AppData\Local\Temp\163711679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060" cy="896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4xWIN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4xWIN ASPECT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4xWIN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56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MULTIVIEW-SYNC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 Multiview layout information</w:t>
            </w:r>
          </w:p>
        </w:tc>
      </w:tr>
    </w:tbl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30" w:name="_Toc24599"/>
      <w:bookmarkStart w:id="31" w:name="_Toc97558191"/>
      <w:bookmarkStart w:id="32" w:name="_Toc9201"/>
      <w:r>
        <w:rPr>
          <w:rFonts w:hint="eastAsia" w:ascii="等线" w:hAnsi="等线" w:eastAsia="等线" w:cs="等线"/>
          <w:color w:val="auto"/>
        </w:rPr>
        <w:t>Audio command</w:t>
      </w:r>
      <w:bookmarkEnd w:id="30"/>
      <w:bookmarkEnd w:id="31"/>
      <w:bookmarkEnd w:id="32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SOURCE</w:t>
            </w:r>
            <w:r>
              <w:rPr>
                <w:rFonts w:hint="eastAsia" w:ascii="等线" w:hAnsi="等线" w:eastAsia="等线" w:cs="等线"/>
                <w:b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following, default: WIN-KVM: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WIN-KVM,WIN1,HDMI1, … HDMI7,DP,USB-C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AUDIO SOURCE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ind w:left="2160" w:hanging="2160" w:hangingChars="1200"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VOL+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Increase audio out volume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VOL w (w is the volume value)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VOL-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Decrease audio out volume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VOL w (w is the volume value)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VOL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volume value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0,1…,or 100, default 100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VOL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AUDIO VOL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Return: AUDIO VOL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AUDIO-MUTE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Mute or unmute audio output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Here w is ON or OFF, default OFF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Return: AUDIO-MUTE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AUDIO-MUTE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Return: AUDIO-MUTE w</w:t>
            </w:r>
          </w:p>
        </w:tc>
      </w:tr>
    </w:tbl>
    <w:p>
      <w:pPr>
        <w:jc w:val="left"/>
        <w:rPr>
          <w:rFonts w:ascii="等线" w:hAnsi="等线" w:eastAsia="等线" w:cs="等线"/>
        </w:rPr>
      </w:pPr>
    </w:p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33" w:name="_Toc31220"/>
      <w:bookmarkStart w:id="34" w:name="_Toc18919"/>
      <w:bookmarkStart w:id="35" w:name="_Toc99787433"/>
      <w:r>
        <w:rPr>
          <w:rFonts w:hint="eastAsia" w:ascii="等线" w:hAnsi="等线" w:eastAsia="等线" w:cs="等线"/>
          <w:color w:val="auto"/>
        </w:rPr>
        <w:t>KVM command</w:t>
      </w:r>
      <w:bookmarkEnd w:id="33"/>
      <w:bookmarkEnd w:id="34"/>
      <w:bookmarkEnd w:id="35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4224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2946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05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KVM</w:t>
            </w:r>
            <w:r>
              <w:rPr>
                <w:rFonts w:hint="eastAsia" w:ascii="等线" w:hAnsi="等线" w:eastAsia="等线" w:cs="等线"/>
                <w:b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294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WIN1, WIN2, WIN3, WIN4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KVM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05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USB ROAMING</w:t>
            </w:r>
            <w:r>
              <w:rPr>
                <w:rFonts w:hint="eastAsia" w:ascii="等线" w:hAnsi="等线" w:eastAsia="等线" w:cs="等线"/>
                <w:b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294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OFF, default OFF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USB ROAMING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05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GET USB ROAMING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294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USB ROAMING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05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KVM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BORDER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294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OFF, default ON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KVM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BORDER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05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KVM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BORDER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294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KVM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BORDER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05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KVM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BORDER-COLOR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294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BLACK, RED, GREEN, BLUE, YELLOW, MEGENTA, CYNA, WHITE, GRAY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Default RED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 KVM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BORDER-COLOR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05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KVM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BORDER-COLOR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294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 KVM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BORDER-COLOR w</w:t>
            </w:r>
          </w:p>
        </w:tc>
      </w:tr>
    </w:tbl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36" w:name="_Toc97558193"/>
    </w:p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37" w:name="_Toc24770"/>
      <w:bookmarkStart w:id="38" w:name="_Toc14910"/>
      <w:r>
        <w:rPr>
          <w:rFonts w:hint="eastAsia" w:ascii="等线" w:hAnsi="等线" w:eastAsia="等线" w:cs="等线"/>
          <w:color w:val="auto"/>
        </w:rPr>
        <w:t>EDID command</w:t>
      </w:r>
      <w:bookmarkEnd w:id="36"/>
      <w:bookmarkEnd w:id="37"/>
      <w:bookmarkEnd w:id="38"/>
    </w:p>
    <w:p>
      <w:pPr>
        <w:jc w:val="left"/>
        <w:rPr>
          <w:rFonts w:ascii="等线" w:hAnsi="等线" w:eastAsia="等线" w:cs="等线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  <w:t>The following commands are used to set EDID mode for the inputs</w:t>
      </w:r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IN EDIDMODE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following: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4K60-2.0, 4K60-5.1, 4K60-7.1, 4K30-2.0,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4K30-5.1, 4K30-7.1, 1080p60-2.0,1080p60-5.1,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1080p60-7.1,1920x1200, 1680x1050, 1600x1200, 1440x900, 1360x768, 1280x1024, 1024x768, 720p, AUTO,USER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Default: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4K60-2.0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IN EDIDMODE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EDID-USER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Switcher can only support 256 bytes EDID-USER data.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is 256 bytes EDID data.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EDID-USER OK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IN EDIDMODE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IN EDIDMODE w</w:t>
            </w:r>
          </w:p>
        </w:tc>
      </w:tr>
      <w:bookmarkEnd w:id="21"/>
    </w:tbl>
    <w:p>
      <w:pPr>
        <w:pStyle w:val="3"/>
        <w:spacing w:after="40"/>
        <w:rPr>
          <w:rFonts w:ascii="等线" w:hAnsi="等线" w:eastAsia="等线" w:cs="等线"/>
          <w:color w:val="auto"/>
        </w:rPr>
      </w:pPr>
    </w:p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39" w:name="_Toc11346"/>
      <w:bookmarkStart w:id="40" w:name="_Toc6213"/>
      <w:r>
        <w:rPr>
          <w:rFonts w:hint="eastAsia" w:ascii="等线" w:hAnsi="等线" w:eastAsia="等线" w:cs="等线"/>
          <w:color w:val="auto"/>
        </w:rPr>
        <w:t>RS232-peripheral command</w:t>
      </w:r>
      <w:bookmarkEnd w:id="39"/>
      <w:bookmarkEnd w:id="40"/>
    </w:p>
    <w:p>
      <w:pPr>
        <w:jc w:val="left"/>
        <w:rPr>
          <w:rFonts w:ascii="等线" w:hAnsi="等线" w:eastAsia="等线" w:cs="等线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等线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  <w:t xml:space="preserve">The following commands are used to enable or disable one or all </w:t>
      </w:r>
      <w:r>
        <w:rPr>
          <w:rFonts w:hint="eastAsia" w:ascii="等线" w:hAnsi="等线" w:eastAsia="等线" w:cs="等线"/>
        </w:rPr>
        <w:t>RS232-</w:t>
      </w:r>
      <w:r>
        <w:rPr>
          <w:rFonts w:hint="eastAsia" w:ascii="等线" w:hAnsi="等线" w:eastAsia="等线" w:cs="等线"/>
          <w:szCs w:val="26"/>
        </w:rPr>
        <w:t>peripheral ports</w:t>
      </w:r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RS232-PER x</w:t>
            </w:r>
            <w:r>
              <w:rPr>
                <w:rFonts w:hint="eastAsia"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558ED5" w:themeColor="text2" w:themeTint="99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is 1,2,3…8 or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KVM,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ALL,NONE</w:t>
            </w:r>
          </w:p>
          <w:p>
            <w:pPr>
              <w:jc w:val="left"/>
              <w:rPr>
                <w:rFonts w:ascii="等线" w:hAnsi="等线" w:eastAsia="等线" w:cs="等线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Default: </w:t>
            </w:r>
            <w:r>
              <w:rPr>
                <w:rFonts w:hint="eastAsia" w:ascii="等线" w:hAnsi="等线" w:eastAsia="等线" w:cs="等线"/>
                <w:lang w:val="en-US"/>
              </w:rPr>
              <w:t xml:space="preserve">KVM 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558ED5" w:themeColor="text2" w:themeTint="99"/>
                <w:szCs w:val="18"/>
                <w:lang w:val="en-US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lang w:val="en-US"/>
              </w:rPr>
              <w:t xml:space="preserve">KVM means RS232-peripheral port follow selected KVM source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558ED5" w:themeColor="text2" w:themeTint="99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RS232-PER</w:t>
            </w:r>
            <w:r>
              <w:rPr>
                <w:rFonts w:hint="eastAsia"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558ED5" w:themeColor="text2" w:themeTint="99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RS232-PER w</w:t>
            </w:r>
          </w:p>
        </w:tc>
      </w:tr>
    </w:tbl>
    <w:p>
      <w:pPr>
        <w:jc w:val="left"/>
        <w:rPr>
          <w:rFonts w:ascii="Arial Unicode MS" w:hAnsi="Arial Unicode MS" w:eastAsia="Arial Unicode MS" w:cs="Arial Unicode MS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8391" w:h="11907"/>
      <w:pgMar w:top="567" w:right="720" w:bottom="720" w:left="720" w:header="454" w:footer="454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eastAsiaTheme="minorEastAsia"/>
      </w:rPr>
    </w:pPr>
    <w:r>
      <w:rPr>
        <w:rFonts w:ascii="Calibri" w:hAnsi="Calibri" w:eastAsia="微软雅黑" w:cs="Calibri"/>
        <w:szCs w:val="18"/>
      </w:rPr>
      <w:fldChar w:fldCharType="begin"/>
    </w:r>
    <w:r>
      <w:rPr>
        <w:rFonts w:ascii="Calibri" w:hAnsi="Calibri" w:eastAsia="微软雅黑" w:cs="Calibri"/>
        <w:szCs w:val="18"/>
      </w:rPr>
      <w:instrText xml:space="preserve"> PAGE   \* MERGEFORMAT </w:instrText>
    </w:r>
    <w:r>
      <w:rPr>
        <w:rFonts w:ascii="Calibri" w:hAnsi="Calibri" w:eastAsia="微软雅黑" w:cs="Calibri"/>
        <w:szCs w:val="18"/>
      </w:rPr>
      <w:fldChar w:fldCharType="separate"/>
    </w:r>
    <w:r>
      <w:rPr>
        <w:rFonts w:ascii="Calibri" w:hAnsi="Calibri" w:eastAsia="微软雅黑" w:cs="Calibri"/>
        <w:szCs w:val="18"/>
      </w:rPr>
      <w:t>3</w:t>
    </w:r>
    <w:r>
      <w:rPr>
        <w:rFonts w:ascii="Calibri" w:hAnsi="Calibri" w:eastAsia="微软雅黑" w:cs="Calibri"/>
        <w:szCs w:val="18"/>
      </w:rPr>
      <w:fldChar w:fldCharType="end"/>
    </w:r>
    <w:r>
      <w:rPr>
        <w:kern w:val="16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3402"/>
        <w:tab w:val="right" w:pos="6951"/>
      </w:tabs>
      <w:spacing w:after="60"/>
      <w:rPr>
        <w:sz w:val="16"/>
        <w:szCs w:val="16"/>
      </w:rPr>
    </w:pPr>
    <w:r>
      <w:rPr>
        <w:kern w:val="16"/>
        <w:sz w:val="16"/>
        <w:szCs w:val="16"/>
      </w:rPr>
      <w:tab/>
    </w:r>
    <w:r>
      <w:rPr>
        <w:kern w:val="16"/>
        <w:sz w:val="16"/>
        <w:szCs w:val="16"/>
      </w:rPr>
      <w:fldChar w:fldCharType="begin"/>
    </w:r>
    <w:r>
      <w:rPr>
        <w:kern w:val="16"/>
        <w:sz w:val="16"/>
        <w:szCs w:val="16"/>
      </w:rPr>
      <w:instrText xml:space="preserve"> PAGE   \* MERGEFORMAT </w:instrText>
    </w:r>
    <w:r>
      <w:rPr>
        <w:kern w:val="16"/>
        <w:sz w:val="16"/>
        <w:szCs w:val="16"/>
      </w:rPr>
      <w:fldChar w:fldCharType="separate"/>
    </w:r>
    <w:r>
      <w:rPr>
        <w:kern w:val="16"/>
        <w:sz w:val="16"/>
        <w:szCs w:val="16"/>
      </w:rPr>
      <w:t>2</w:t>
    </w:r>
    <w:r>
      <w:rPr>
        <w:kern w:val="16"/>
        <w:sz w:val="16"/>
        <w:szCs w:val="16"/>
      </w:rPr>
      <w:fldChar w:fldCharType="end"/>
    </w:r>
    <w:r>
      <w:rPr>
        <w:kern w:val="16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eastAsiaTheme="minorEastAsia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ascii="Calibri" w:hAnsi="Calibri" w:eastAsia="微软雅黑" w:cs="Calibri"/>
        <w:szCs w:val="18"/>
      </w:rPr>
      <w:t>Seamless UHD Video Switcher with Multiview Control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ascii="Calibri" w:hAnsi="Calibri" w:eastAsia="微软雅黑" w:cs="Calibri"/>
        <w:szCs w:val="18"/>
      </w:rPr>
      <w:t>Seamless UHD Video Switcher with Multiview Control</w:t>
    </w:r>
  </w:p>
  <w:p>
    <w:pPr>
      <w:pStyle w:val="14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hint="eastAsia" w:ascii="Calibri" w:hAnsi="Calibri" w:eastAsia="微软雅黑" w:cs="Calibri"/>
        <w:szCs w:val="18"/>
      </w:rPr>
      <w:t>超高清无缝切换器/画面</w:t>
    </w:r>
    <w:r>
      <w:rPr>
        <w:rFonts w:ascii="Calibri" w:hAnsi="Calibri" w:eastAsia="微软雅黑" w:cs="Calibri"/>
        <w:szCs w:val="18"/>
      </w:rPr>
      <w:t>分割器</w:t>
    </w:r>
    <w:r>
      <w:rPr>
        <w:rFonts w:hint="eastAsia" w:ascii="Calibri" w:hAnsi="Calibri" w:eastAsia="微软雅黑" w:cs="Calibri"/>
        <w:szCs w:val="18"/>
      </w:rPr>
      <w:t>/KVM 控制器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86F48"/>
    <w:multiLevelType w:val="singleLevel"/>
    <w:tmpl w:val="85086F48"/>
    <w:lvl w:ilvl="0" w:tentative="0">
      <w:start w:val="1"/>
      <w:numFmt w:val="decimal"/>
      <w:suff w:val="space"/>
      <w:lvlText w:val="%1."/>
      <w:lvlJc w:val="left"/>
      <w:pPr>
        <w:ind w:left="-540"/>
      </w:pPr>
    </w:lvl>
  </w:abstractNum>
  <w:abstractNum w:abstractNumId="1">
    <w:nsid w:val="1C7B4298"/>
    <w:multiLevelType w:val="multilevel"/>
    <w:tmpl w:val="1C7B42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DC6132"/>
    <w:multiLevelType w:val="multilevel"/>
    <w:tmpl w:val="1FDC61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68390DAE"/>
    <w:multiLevelType w:val="multilevel"/>
    <w:tmpl w:val="68390D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C39DD6"/>
    <w:multiLevelType w:val="singleLevel"/>
    <w:tmpl w:val="77C39DD6"/>
    <w:lvl w:ilvl="0" w:tentative="0">
      <w:start w:val="1"/>
      <w:numFmt w:val="lowerLetter"/>
      <w:suff w:val="space"/>
      <w:lvlText w:val="%1."/>
      <w:lvlJc w:val="left"/>
    </w:lvl>
  </w:abstractNum>
  <w:abstractNum w:abstractNumId="5">
    <w:nsid w:val="7895E052"/>
    <w:multiLevelType w:val="multilevel"/>
    <w:tmpl w:val="7895E0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bordersDoNotSurroundHeader w:val="1"/>
  <w:bordersDoNotSurroundFooter w:val="1"/>
  <w:documentProtection w:enforcement="0"/>
  <w:defaultTabStop w:val="720"/>
  <w:evenAndOddHeaders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4YTY2NzNjYzhhMDBjYjhiZDFjNDRhZjk5ZjcyM2MifQ=="/>
  </w:docVars>
  <w:rsids>
    <w:rsidRoot w:val="00102581"/>
    <w:rsid w:val="00000450"/>
    <w:rsid w:val="00000599"/>
    <w:rsid w:val="00007EE0"/>
    <w:rsid w:val="00010D32"/>
    <w:rsid w:val="00011013"/>
    <w:rsid w:val="000126FD"/>
    <w:rsid w:val="00012C9C"/>
    <w:rsid w:val="00012D8C"/>
    <w:rsid w:val="00013F32"/>
    <w:rsid w:val="00016140"/>
    <w:rsid w:val="0001633C"/>
    <w:rsid w:val="0001777B"/>
    <w:rsid w:val="00017E29"/>
    <w:rsid w:val="00020060"/>
    <w:rsid w:val="00020595"/>
    <w:rsid w:val="00020A3A"/>
    <w:rsid w:val="000225EF"/>
    <w:rsid w:val="00022C63"/>
    <w:rsid w:val="00023EC6"/>
    <w:rsid w:val="00024055"/>
    <w:rsid w:val="00025C35"/>
    <w:rsid w:val="0002779A"/>
    <w:rsid w:val="00030764"/>
    <w:rsid w:val="00030824"/>
    <w:rsid w:val="00030E01"/>
    <w:rsid w:val="0003180F"/>
    <w:rsid w:val="0003199F"/>
    <w:rsid w:val="00031F85"/>
    <w:rsid w:val="00033BE2"/>
    <w:rsid w:val="00034CC7"/>
    <w:rsid w:val="00034F62"/>
    <w:rsid w:val="00035762"/>
    <w:rsid w:val="0003634C"/>
    <w:rsid w:val="00036708"/>
    <w:rsid w:val="00040F5D"/>
    <w:rsid w:val="00042920"/>
    <w:rsid w:val="00042F83"/>
    <w:rsid w:val="00043446"/>
    <w:rsid w:val="00043472"/>
    <w:rsid w:val="00043B44"/>
    <w:rsid w:val="0004478A"/>
    <w:rsid w:val="00045137"/>
    <w:rsid w:val="0004519E"/>
    <w:rsid w:val="000451E8"/>
    <w:rsid w:val="00045365"/>
    <w:rsid w:val="00045A61"/>
    <w:rsid w:val="00047E47"/>
    <w:rsid w:val="00050BAF"/>
    <w:rsid w:val="000514D9"/>
    <w:rsid w:val="000529C3"/>
    <w:rsid w:val="0005317A"/>
    <w:rsid w:val="0005436F"/>
    <w:rsid w:val="00057281"/>
    <w:rsid w:val="00060BFA"/>
    <w:rsid w:val="000613B6"/>
    <w:rsid w:val="000614B9"/>
    <w:rsid w:val="00062DF0"/>
    <w:rsid w:val="00064EB2"/>
    <w:rsid w:val="000655BF"/>
    <w:rsid w:val="0006718C"/>
    <w:rsid w:val="00067DC4"/>
    <w:rsid w:val="00070E71"/>
    <w:rsid w:val="0007156E"/>
    <w:rsid w:val="0007185B"/>
    <w:rsid w:val="00072DAC"/>
    <w:rsid w:val="00074DFD"/>
    <w:rsid w:val="0007503E"/>
    <w:rsid w:val="00077520"/>
    <w:rsid w:val="00081556"/>
    <w:rsid w:val="00082403"/>
    <w:rsid w:val="0008262D"/>
    <w:rsid w:val="000834CB"/>
    <w:rsid w:val="00084410"/>
    <w:rsid w:val="0008468E"/>
    <w:rsid w:val="00084DD6"/>
    <w:rsid w:val="0008653D"/>
    <w:rsid w:val="000877AA"/>
    <w:rsid w:val="00090EF7"/>
    <w:rsid w:val="00091914"/>
    <w:rsid w:val="000924D5"/>
    <w:rsid w:val="00092D28"/>
    <w:rsid w:val="000942A6"/>
    <w:rsid w:val="00095023"/>
    <w:rsid w:val="00095CEB"/>
    <w:rsid w:val="0009687F"/>
    <w:rsid w:val="00096C60"/>
    <w:rsid w:val="0009772D"/>
    <w:rsid w:val="000A07D8"/>
    <w:rsid w:val="000A0CA0"/>
    <w:rsid w:val="000A2159"/>
    <w:rsid w:val="000A2EA6"/>
    <w:rsid w:val="000A3733"/>
    <w:rsid w:val="000A53F3"/>
    <w:rsid w:val="000A5407"/>
    <w:rsid w:val="000A5E56"/>
    <w:rsid w:val="000A68BE"/>
    <w:rsid w:val="000A719D"/>
    <w:rsid w:val="000B0137"/>
    <w:rsid w:val="000B0DEC"/>
    <w:rsid w:val="000B1815"/>
    <w:rsid w:val="000C08E5"/>
    <w:rsid w:val="000C1E6F"/>
    <w:rsid w:val="000C2028"/>
    <w:rsid w:val="000C3256"/>
    <w:rsid w:val="000C369E"/>
    <w:rsid w:val="000C6064"/>
    <w:rsid w:val="000C65FC"/>
    <w:rsid w:val="000C780F"/>
    <w:rsid w:val="000D13CD"/>
    <w:rsid w:val="000D177F"/>
    <w:rsid w:val="000D26D8"/>
    <w:rsid w:val="000D3475"/>
    <w:rsid w:val="000D40E1"/>
    <w:rsid w:val="000D6F73"/>
    <w:rsid w:val="000D7156"/>
    <w:rsid w:val="000E062E"/>
    <w:rsid w:val="000E0EFB"/>
    <w:rsid w:val="000E0F11"/>
    <w:rsid w:val="000E101E"/>
    <w:rsid w:val="000E371B"/>
    <w:rsid w:val="000E38AF"/>
    <w:rsid w:val="000E3937"/>
    <w:rsid w:val="000E3F1F"/>
    <w:rsid w:val="000E49C1"/>
    <w:rsid w:val="000E4B80"/>
    <w:rsid w:val="000E51ED"/>
    <w:rsid w:val="000E60B0"/>
    <w:rsid w:val="000E7072"/>
    <w:rsid w:val="000E7567"/>
    <w:rsid w:val="000E77B4"/>
    <w:rsid w:val="000F0553"/>
    <w:rsid w:val="000F05A7"/>
    <w:rsid w:val="000F1AA1"/>
    <w:rsid w:val="000F420A"/>
    <w:rsid w:val="000F4F0D"/>
    <w:rsid w:val="000F5B99"/>
    <w:rsid w:val="000F6203"/>
    <w:rsid w:val="000F73DB"/>
    <w:rsid w:val="000F778F"/>
    <w:rsid w:val="000F7AF9"/>
    <w:rsid w:val="00100D2D"/>
    <w:rsid w:val="00100E92"/>
    <w:rsid w:val="00101BE2"/>
    <w:rsid w:val="00101FB1"/>
    <w:rsid w:val="001020F9"/>
    <w:rsid w:val="00102581"/>
    <w:rsid w:val="001030FD"/>
    <w:rsid w:val="00103462"/>
    <w:rsid w:val="00103A5C"/>
    <w:rsid w:val="00103BE9"/>
    <w:rsid w:val="00103E60"/>
    <w:rsid w:val="00103EBC"/>
    <w:rsid w:val="00103EDC"/>
    <w:rsid w:val="0010546A"/>
    <w:rsid w:val="00106903"/>
    <w:rsid w:val="0011306B"/>
    <w:rsid w:val="0011324A"/>
    <w:rsid w:val="001134A9"/>
    <w:rsid w:val="0011366B"/>
    <w:rsid w:val="0011687F"/>
    <w:rsid w:val="00120138"/>
    <w:rsid w:val="00120748"/>
    <w:rsid w:val="0012098D"/>
    <w:rsid w:val="00121449"/>
    <w:rsid w:val="00121E83"/>
    <w:rsid w:val="0012296C"/>
    <w:rsid w:val="00123C9D"/>
    <w:rsid w:val="00125AE7"/>
    <w:rsid w:val="00127E62"/>
    <w:rsid w:val="00131789"/>
    <w:rsid w:val="001352BA"/>
    <w:rsid w:val="0013676D"/>
    <w:rsid w:val="00145FFD"/>
    <w:rsid w:val="00146DDE"/>
    <w:rsid w:val="00147B59"/>
    <w:rsid w:val="00151490"/>
    <w:rsid w:val="001514D1"/>
    <w:rsid w:val="00151F29"/>
    <w:rsid w:val="0015248C"/>
    <w:rsid w:val="00153A22"/>
    <w:rsid w:val="00156676"/>
    <w:rsid w:val="00157B9A"/>
    <w:rsid w:val="001602AC"/>
    <w:rsid w:val="001608CE"/>
    <w:rsid w:val="00161895"/>
    <w:rsid w:val="00161BF7"/>
    <w:rsid w:val="00163775"/>
    <w:rsid w:val="00164E24"/>
    <w:rsid w:val="0016611B"/>
    <w:rsid w:val="0016631E"/>
    <w:rsid w:val="00166753"/>
    <w:rsid w:val="00171999"/>
    <w:rsid w:val="00172559"/>
    <w:rsid w:val="0017263F"/>
    <w:rsid w:val="00172856"/>
    <w:rsid w:val="0017372D"/>
    <w:rsid w:val="00174208"/>
    <w:rsid w:val="00175823"/>
    <w:rsid w:val="00180351"/>
    <w:rsid w:val="0018071E"/>
    <w:rsid w:val="00180984"/>
    <w:rsid w:val="0018150E"/>
    <w:rsid w:val="001840C2"/>
    <w:rsid w:val="0018559D"/>
    <w:rsid w:val="00185630"/>
    <w:rsid w:val="00187AA9"/>
    <w:rsid w:val="00191A3B"/>
    <w:rsid w:val="00193C13"/>
    <w:rsid w:val="00193C1E"/>
    <w:rsid w:val="0019466D"/>
    <w:rsid w:val="00197365"/>
    <w:rsid w:val="0019783D"/>
    <w:rsid w:val="001A0CA4"/>
    <w:rsid w:val="001A1506"/>
    <w:rsid w:val="001A1E45"/>
    <w:rsid w:val="001A2101"/>
    <w:rsid w:val="001A668E"/>
    <w:rsid w:val="001A7DA2"/>
    <w:rsid w:val="001B1AC9"/>
    <w:rsid w:val="001B2F5D"/>
    <w:rsid w:val="001B351A"/>
    <w:rsid w:val="001B43DE"/>
    <w:rsid w:val="001B671C"/>
    <w:rsid w:val="001B691A"/>
    <w:rsid w:val="001B6AB0"/>
    <w:rsid w:val="001C066A"/>
    <w:rsid w:val="001C203D"/>
    <w:rsid w:val="001C2720"/>
    <w:rsid w:val="001C36EA"/>
    <w:rsid w:val="001C40CE"/>
    <w:rsid w:val="001C5B98"/>
    <w:rsid w:val="001C6E83"/>
    <w:rsid w:val="001C6FF6"/>
    <w:rsid w:val="001C7AB8"/>
    <w:rsid w:val="001C7BFB"/>
    <w:rsid w:val="001D00BD"/>
    <w:rsid w:val="001D0A36"/>
    <w:rsid w:val="001D2632"/>
    <w:rsid w:val="001D29DE"/>
    <w:rsid w:val="001D3357"/>
    <w:rsid w:val="001D4D5D"/>
    <w:rsid w:val="001D6824"/>
    <w:rsid w:val="001D73F3"/>
    <w:rsid w:val="001D7571"/>
    <w:rsid w:val="001E0657"/>
    <w:rsid w:val="001E0975"/>
    <w:rsid w:val="001E1282"/>
    <w:rsid w:val="001E1530"/>
    <w:rsid w:val="001E1B0E"/>
    <w:rsid w:val="001E2791"/>
    <w:rsid w:val="001E29E4"/>
    <w:rsid w:val="001E2AC3"/>
    <w:rsid w:val="001E328C"/>
    <w:rsid w:val="001E6CEF"/>
    <w:rsid w:val="001F140C"/>
    <w:rsid w:val="001F1EA3"/>
    <w:rsid w:val="001F38CB"/>
    <w:rsid w:val="001F3C21"/>
    <w:rsid w:val="001F4A9F"/>
    <w:rsid w:val="001F4BDB"/>
    <w:rsid w:val="001F65F2"/>
    <w:rsid w:val="001F7C6D"/>
    <w:rsid w:val="0020010A"/>
    <w:rsid w:val="00200DD7"/>
    <w:rsid w:val="002027EE"/>
    <w:rsid w:val="0020475F"/>
    <w:rsid w:val="00206E8B"/>
    <w:rsid w:val="00207DA8"/>
    <w:rsid w:val="00210DD1"/>
    <w:rsid w:val="0021412E"/>
    <w:rsid w:val="00214886"/>
    <w:rsid w:val="00214B65"/>
    <w:rsid w:val="002155F2"/>
    <w:rsid w:val="00216131"/>
    <w:rsid w:val="002206DA"/>
    <w:rsid w:val="00222528"/>
    <w:rsid w:val="0022326E"/>
    <w:rsid w:val="00223B5B"/>
    <w:rsid w:val="00224545"/>
    <w:rsid w:val="00224BDA"/>
    <w:rsid w:val="00224C39"/>
    <w:rsid w:val="00225A04"/>
    <w:rsid w:val="00225E39"/>
    <w:rsid w:val="00227C73"/>
    <w:rsid w:val="0023127D"/>
    <w:rsid w:val="002314E2"/>
    <w:rsid w:val="00232F54"/>
    <w:rsid w:val="00237477"/>
    <w:rsid w:val="0023796D"/>
    <w:rsid w:val="00242797"/>
    <w:rsid w:val="00242D27"/>
    <w:rsid w:val="002475F9"/>
    <w:rsid w:val="002502D4"/>
    <w:rsid w:val="002503CB"/>
    <w:rsid w:val="00250BB1"/>
    <w:rsid w:val="00250CA9"/>
    <w:rsid w:val="00251803"/>
    <w:rsid w:val="0025327F"/>
    <w:rsid w:val="00253740"/>
    <w:rsid w:val="00253DFB"/>
    <w:rsid w:val="002544C0"/>
    <w:rsid w:val="0025472A"/>
    <w:rsid w:val="00256176"/>
    <w:rsid w:val="00261497"/>
    <w:rsid w:val="0026259B"/>
    <w:rsid w:val="00263DFD"/>
    <w:rsid w:val="00263EE7"/>
    <w:rsid w:val="002651BA"/>
    <w:rsid w:val="00266252"/>
    <w:rsid w:val="00266775"/>
    <w:rsid w:val="00266A87"/>
    <w:rsid w:val="00266C62"/>
    <w:rsid w:val="00266DCD"/>
    <w:rsid w:val="00267077"/>
    <w:rsid w:val="00267822"/>
    <w:rsid w:val="00267B3A"/>
    <w:rsid w:val="00267C61"/>
    <w:rsid w:val="002705EE"/>
    <w:rsid w:val="00271AD6"/>
    <w:rsid w:val="00277A85"/>
    <w:rsid w:val="0028070E"/>
    <w:rsid w:val="00283F62"/>
    <w:rsid w:val="00283F77"/>
    <w:rsid w:val="00284518"/>
    <w:rsid w:val="00284621"/>
    <w:rsid w:val="002846EB"/>
    <w:rsid w:val="00285C51"/>
    <w:rsid w:val="002913A4"/>
    <w:rsid w:val="0029293C"/>
    <w:rsid w:val="00294C15"/>
    <w:rsid w:val="00296325"/>
    <w:rsid w:val="00296845"/>
    <w:rsid w:val="00297198"/>
    <w:rsid w:val="002A00A9"/>
    <w:rsid w:val="002A4837"/>
    <w:rsid w:val="002A4B6A"/>
    <w:rsid w:val="002A58FB"/>
    <w:rsid w:val="002A5F80"/>
    <w:rsid w:val="002A72E9"/>
    <w:rsid w:val="002A7BE9"/>
    <w:rsid w:val="002B2615"/>
    <w:rsid w:val="002B3412"/>
    <w:rsid w:val="002B50C5"/>
    <w:rsid w:val="002B6826"/>
    <w:rsid w:val="002B6CB8"/>
    <w:rsid w:val="002C02BE"/>
    <w:rsid w:val="002C0A27"/>
    <w:rsid w:val="002C0A33"/>
    <w:rsid w:val="002C1992"/>
    <w:rsid w:val="002C7943"/>
    <w:rsid w:val="002D005C"/>
    <w:rsid w:val="002D0EE5"/>
    <w:rsid w:val="002D17AB"/>
    <w:rsid w:val="002D2240"/>
    <w:rsid w:val="002D2471"/>
    <w:rsid w:val="002D3D5E"/>
    <w:rsid w:val="002D3EA4"/>
    <w:rsid w:val="002D3FD0"/>
    <w:rsid w:val="002D4D75"/>
    <w:rsid w:val="002D5075"/>
    <w:rsid w:val="002D59E9"/>
    <w:rsid w:val="002D66CF"/>
    <w:rsid w:val="002D73C6"/>
    <w:rsid w:val="002E0027"/>
    <w:rsid w:val="002E13C1"/>
    <w:rsid w:val="002E1F5E"/>
    <w:rsid w:val="002E44C8"/>
    <w:rsid w:val="002E51A5"/>
    <w:rsid w:val="002E5489"/>
    <w:rsid w:val="002E5C91"/>
    <w:rsid w:val="002E71E2"/>
    <w:rsid w:val="002E728E"/>
    <w:rsid w:val="002E740D"/>
    <w:rsid w:val="002E7921"/>
    <w:rsid w:val="002F3AA5"/>
    <w:rsid w:val="002F5A37"/>
    <w:rsid w:val="002F6193"/>
    <w:rsid w:val="002F7C1E"/>
    <w:rsid w:val="00303BA2"/>
    <w:rsid w:val="00304122"/>
    <w:rsid w:val="00304D9F"/>
    <w:rsid w:val="00304FE5"/>
    <w:rsid w:val="00305901"/>
    <w:rsid w:val="0030635A"/>
    <w:rsid w:val="00306D1B"/>
    <w:rsid w:val="003071BA"/>
    <w:rsid w:val="0030734D"/>
    <w:rsid w:val="0031012B"/>
    <w:rsid w:val="00310AB7"/>
    <w:rsid w:val="0031137A"/>
    <w:rsid w:val="00311A93"/>
    <w:rsid w:val="00312A05"/>
    <w:rsid w:val="00313A8B"/>
    <w:rsid w:val="00313A8D"/>
    <w:rsid w:val="00316FE3"/>
    <w:rsid w:val="00317754"/>
    <w:rsid w:val="00321B17"/>
    <w:rsid w:val="0032393F"/>
    <w:rsid w:val="00324F47"/>
    <w:rsid w:val="00325123"/>
    <w:rsid w:val="00325D92"/>
    <w:rsid w:val="00326AEA"/>
    <w:rsid w:val="0032701C"/>
    <w:rsid w:val="0032754F"/>
    <w:rsid w:val="00327958"/>
    <w:rsid w:val="00330452"/>
    <w:rsid w:val="00331035"/>
    <w:rsid w:val="003314FA"/>
    <w:rsid w:val="003334D3"/>
    <w:rsid w:val="003335C0"/>
    <w:rsid w:val="003354AF"/>
    <w:rsid w:val="0033767A"/>
    <w:rsid w:val="00342DB4"/>
    <w:rsid w:val="003437F0"/>
    <w:rsid w:val="0034431B"/>
    <w:rsid w:val="00345ABE"/>
    <w:rsid w:val="00345F4E"/>
    <w:rsid w:val="0034643F"/>
    <w:rsid w:val="003469EA"/>
    <w:rsid w:val="0035025C"/>
    <w:rsid w:val="003506DC"/>
    <w:rsid w:val="00350A93"/>
    <w:rsid w:val="00350D45"/>
    <w:rsid w:val="00350E8F"/>
    <w:rsid w:val="00351324"/>
    <w:rsid w:val="003517AE"/>
    <w:rsid w:val="00351806"/>
    <w:rsid w:val="00352B5C"/>
    <w:rsid w:val="003535A1"/>
    <w:rsid w:val="00353847"/>
    <w:rsid w:val="00354392"/>
    <w:rsid w:val="00355463"/>
    <w:rsid w:val="00355E6C"/>
    <w:rsid w:val="0035698A"/>
    <w:rsid w:val="003574BE"/>
    <w:rsid w:val="0035769D"/>
    <w:rsid w:val="003611DE"/>
    <w:rsid w:val="003614EA"/>
    <w:rsid w:val="00362F76"/>
    <w:rsid w:val="00363E59"/>
    <w:rsid w:val="00364700"/>
    <w:rsid w:val="00366993"/>
    <w:rsid w:val="00367309"/>
    <w:rsid w:val="00370013"/>
    <w:rsid w:val="003701A7"/>
    <w:rsid w:val="00370871"/>
    <w:rsid w:val="00370E29"/>
    <w:rsid w:val="003722F4"/>
    <w:rsid w:val="003731EB"/>
    <w:rsid w:val="00374569"/>
    <w:rsid w:val="00374D04"/>
    <w:rsid w:val="00375287"/>
    <w:rsid w:val="00375469"/>
    <w:rsid w:val="003757F8"/>
    <w:rsid w:val="00375913"/>
    <w:rsid w:val="00375F91"/>
    <w:rsid w:val="00377566"/>
    <w:rsid w:val="0037776B"/>
    <w:rsid w:val="00377EF7"/>
    <w:rsid w:val="00383406"/>
    <w:rsid w:val="00385B12"/>
    <w:rsid w:val="0038683D"/>
    <w:rsid w:val="00387E63"/>
    <w:rsid w:val="00387E9D"/>
    <w:rsid w:val="00391A94"/>
    <w:rsid w:val="00391B6E"/>
    <w:rsid w:val="003931AF"/>
    <w:rsid w:val="00393233"/>
    <w:rsid w:val="00393F39"/>
    <w:rsid w:val="00394C65"/>
    <w:rsid w:val="0039632B"/>
    <w:rsid w:val="00396457"/>
    <w:rsid w:val="00396F5D"/>
    <w:rsid w:val="003971C8"/>
    <w:rsid w:val="00397252"/>
    <w:rsid w:val="003A07F7"/>
    <w:rsid w:val="003A2D50"/>
    <w:rsid w:val="003A3A0E"/>
    <w:rsid w:val="003A5949"/>
    <w:rsid w:val="003A6EDF"/>
    <w:rsid w:val="003B0BC5"/>
    <w:rsid w:val="003B215A"/>
    <w:rsid w:val="003B25B8"/>
    <w:rsid w:val="003B2D32"/>
    <w:rsid w:val="003B5C4A"/>
    <w:rsid w:val="003B5FAF"/>
    <w:rsid w:val="003B674B"/>
    <w:rsid w:val="003C071D"/>
    <w:rsid w:val="003C2E6E"/>
    <w:rsid w:val="003C32B9"/>
    <w:rsid w:val="003C37F4"/>
    <w:rsid w:val="003C48B1"/>
    <w:rsid w:val="003C5A56"/>
    <w:rsid w:val="003C5E34"/>
    <w:rsid w:val="003C680D"/>
    <w:rsid w:val="003D060C"/>
    <w:rsid w:val="003D34DA"/>
    <w:rsid w:val="003D6E6F"/>
    <w:rsid w:val="003E0348"/>
    <w:rsid w:val="003E1B13"/>
    <w:rsid w:val="003E1D66"/>
    <w:rsid w:val="003E1F05"/>
    <w:rsid w:val="003E2317"/>
    <w:rsid w:val="003E2FE4"/>
    <w:rsid w:val="003E347A"/>
    <w:rsid w:val="003E396E"/>
    <w:rsid w:val="003E3D29"/>
    <w:rsid w:val="003E3EB0"/>
    <w:rsid w:val="003E4CB3"/>
    <w:rsid w:val="003E5726"/>
    <w:rsid w:val="003E62D7"/>
    <w:rsid w:val="003F067D"/>
    <w:rsid w:val="003F082E"/>
    <w:rsid w:val="003F0B36"/>
    <w:rsid w:val="003F1F5D"/>
    <w:rsid w:val="003F2184"/>
    <w:rsid w:val="003F2969"/>
    <w:rsid w:val="003F2E7A"/>
    <w:rsid w:val="003F39BF"/>
    <w:rsid w:val="003F4105"/>
    <w:rsid w:val="00400F8F"/>
    <w:rsid w:val="00402900"/>
    <w:rsid w:val="00402B4C"/>
    <w:rsid w:val="004033FD"/>
    <w:rsid w:val="0040643D"/>
    <w:rsid w:val="00406F5B"/>
    <w:rsid w:val="0040754D"/>
    <w:rsid w:val="004104D8"/>
    <w:rsid w:val="00410BCF"/>
    <w:rsid w:val="00410C00"/>
    <w:rsid w:val="00411E18"/>
    <w:rsid w:val="00412536"/>
    <w:rsid w:val="00412A87"/>
    <w:rsid w:val="00412BDF"/>
    <w:rsid w:val="004151A2"/>
    <w:rsid w:val="004153D5"/>
    <w:rsid w:val="00416318"/>
    <w:rsid w:val="004201D2"/>
    <w:rsid w:val="00420408"/>
    <w:rsid w:val="00420A01"/>
    <w:rsid w:val="0042314B"/>
    <w:rsid w:val="004242A5"/>
    <w:rsid w:val="0042777E"/>
    <w:rsid w:val="004308AC"/>
    <w:rsid w:val="00433082"/>
    <w:rsid w:val="004371F7"/>
    <w:rsid w:val="00440F67"/>
    <w:rsid w:val="00441B41"/>
    <w:rsid w:val="004431BE"/>
    <w:rsid w:val="00444637"/>
    <w:rsid w:val="004459A7"/>
    <w:rsid w:val="00446539"/>
    <w:rsid w:val="00446FD5"/>
    <w:rsid w:val="00450925"/>
    <w:rsid w:val="004543C3"/>
    <w:rsid w:val="004546EB"/>
    <w:rsid w:val="0045486E"/>
    <w:rsid w:val="00455AFD"/>
    <w:rsid w:val="004568AA"/>
    <w:rsid w:val="00456B0D"/>
    <w:rsid w:val="00456D6B"/>
    <w:rsid w:val="004605D6"/>
    <w:rsid w:val="00463163"/>
    <w:rsid w:val="00463369"/>
    <w:rsid w:val="00464159"/>
    <w:rsid w:val="004662A2"/>
    <w:rsid w:val="00466BC4"/>
    <w:rsid w:val="00467117"/>
    <w:rsid w:val="0046716D"/>
    <w:rsid w:val="00467EFB"/>
    <w:rsid w:val="00470153"/>
    <w:rsid w:val="00470C51"/>
    <w:rsid w:val="00470EA3"/>
    <w:rsid w:val="004728B8"/>
    <w:rsid w:val="00473544"/>
    <w:rsid w:val="0047416C"/>
    <w:rsid w:val="00476271"/>
    <w:rsid w:val="004774FA"/>
    <w:rsid w:val="00480086"/>
    <w:rsid w:val="004812A6"/>
    <w:rsid w:val="00481AAB"/>
    <w:rsid w:val="0048249D"/>
    <w:rsid w:val="00483937"/>
    <w:rsid w:val="004845D9"/>
    <w:rsid w:val="00484F4B"/>
    <w:rsid w:val="00485475"/>
    <w:rsid w:val="004871EC"/>
    <w:rsid w:val="00487FE3"/>
    <w:rsid w:val="00492A9B"/>
    <w:rsid w:val="00493019"/>
    <w:rsid w:val="00493A1C"/>
    <w:rsid w:val="00495024"/>
    <w:rsid w:val="00495CDA"/>
    <w:rsid w:val="00497294"/>
    <w:rsid w:val="004A04DB"/>
    <w:rsid w:val="004A0D40"/>
    <w:rsid w:val="004A1BC7"/>
    <w:rsid w:val="004A2B86"/>
    <w:rsid w:val="004A2C63"/>
    <w:rsid w:val="004A67BC"/>
    <w:rsid w:val="004A6BE6"/>
    <w:rsid w:val="004A79E8"/>
    <w:rsid w:val="004B1AC5"/>
    <w:rsid w:val="004B1C2A"/>
    <w:rsid w:val="004B3629"/>
    <w:rsid w:val="004B3963"/>
    <w:rsid w:val="004B3D56"/>
    <w:rsid w:val="004B63AD"/>
    <w:rsid w:val="004B6875"/>
    <w:rsid w:val="004B7CB4"/>
    <w:rsid w:val="004C115B"/>
    <w:rsid w:val="004C1F03"/>
    <w:rsid w:val="004C31B3"/>
    <w:rsid w:val="004C5592"/>
    <w:rsid w:val="004C5BE8"/>
    <w:rsid w:val="004C5C2E"/>
    <w:rsid w:val="004C5F69"/>
    <w:rsid w:val="004C783D"/>
    <w:rsid w:val="004C7FAF"/>
    <w:rsid w:val="004D1265"/>
    <w:rsid w:val="004D2270"/>
    <w:rsid w:val="004D3585"/>
    <w:rsid w:val="004D37EF"/>
    <w:rsid w:val="004D4376"/>
    <w:rsid w:val="004D5681"/>
    <w:rsid w:val="004D5A04"/>
    <w:rsid w:val="004E101F"/>
    <w:rsid w:val="004E19F9"/>
    <w:rsid w:val="004E2CC9"/>
    <w:rsid w:val="004E2F27"/>
    <w:rsid w:val="004E3BCA"/>
    <w:rsid w:val="004E40A9"/>
    <w:rsid w:val="004E4A57"/>
    <w:rsid w:val="004E5722"/>
    <w:rsid w:val="004E59DA"/>
    <w:rsid w:val="004E689E"/>
    <w:rsid w:val="004E6E6C"/>
    <w:rsid w:val="004F0124"/>
    <w:rsid w:val="004F0166"/>
    <w:rsid w:val="004F0320"/>
    <w:rsid w:val="004F081B"/>
    <w:rsid w:val="004F18AB"/>
    <w:rsid w:val="004F2091"/>
    <w:rsid w:val="004F2C9F"/>
    <w:rsid w:val="004F4A41"/>
    <w:rsid w:val="004F4DE7"/>
    <w:rsid w:val="004F5056"/>
    <w:rsid w:val="004F5369"/>
    <w:rsid w:val="004F6124"/>
    <w:rsid w:val="004F6919"/>
    <w:rsid w:val="004F7451"/>
    <w:rsid w:val="004F776D"/>
    <w:rsid w:val="005013C8"/>
    <w:rsid w:val="005014EF"/>
    <w:rsid w:val="00501B25"/>
    <w:rsid w:val="00501E54"/>
    <w:rsid w:val="00503BB7"/>
    <w:rsid w:val="0050445A"/>
    <w:rsid w:val="00504A9A"/>
    <w:rsid w:val="00506751"/>
    <w:rsid w:val="005077E4"/>
    <w:rsid w:val="005128AF"/>
    <w:rsid w:val="0051322A"/>
    <w:rsid w:val="005146DE"/>
    <w:rsid w:val="00515378"/>
    <w:rsid w:val="00516031"/>
    <w:rsid w:val="00516A72"/>
    <w:rsid w:val="005170D1"/>
    <w:rsid w:val="00517D6B"/>
    <w:rsid w:val="0052064E"/>
    <w:rsid w:val="0052099F"/>
    <w:rsid w:val="00521CD1"/>
    <w:rsid w:val="005231F7"/>
    <w:rsid w:val="00525D30"/>
    <w:rsid w:val="00525FA3"/>
    <w:rsid w:val="00527628"/>
    <w:rsid w:val="00530AD1"/>
    <w:rsid w:val="00531117"/>
    <w:rsid w:val="005311A0"/>
    <w:rsid w:val="005311A7"/>
    <w:rsid w:val="0053304E"/>
    <w:rsid w:val="0053427D"/>
    <w:rsid w:val="005344A1"/>
    <w:rsid w:val="00536142"/>
    <w:rsid w:val="00536E09"/>
    <w:rsid w:val="00537978"/>
    <w:rsid w:val="00541636"/>
    <w:rsid w:val="00542220"/>
    <w:rsid w:val="00542230"/>
    <w:rsid w:val="005439BB"/>
    <w:rsid w:val="005450AE"/>
    <w:rsid w:val="00545BE4"/>
    <w:rsid w:val="00546907"/>
    <w:rsid w:val="00550394"/>
    <w:rsid w:val="00552011"/>
    <w:rsid w:val="00552474"/>
    <w:rsid w:val="00553D20"/>
    <w:rsid w:val="005541BB"/>
    <w:rsid w:val="005550B2"/>
    <w:rsid w:val="0055537C"/>
    <w:rsid w:val="00555B7E"/>
    <w:rsid w:val="00555C57"/>
    <w:rsid w:val="00557339"/>
    <w:rsid w:val="0055757B"/>
    <w:rsid w:val="0056007D"/>
    <w:rsid w:val="00560FBD"/>
    <w:rsid w:val="005610CF"/>
    <w:rsid w:val="005613CB"/>
    <w:rsid w:val="00561490"/>
    <w:rsid w:val="00562125"/>
    <w:rsid w:val="00563765"/>
    <w:rsid w:val="00563E03"/>
    <w:rsid w:val="00564528"/>
    <w:rsid w:val="0056465E"/>
    <w:rsid w:val="00564CDC"/>
    <w:rsid w:val="00565A16"/>
    <w:rsid w:val="0056628C"/>
    <w:rsid w:val="005674F5"/>
    <w:rsid w:val="00570DAA"/>
    <w:rsid w:val="00571AA2"/>
    <w:rsid w:val="00574761"/>
    <w:rsid w:val="00577D76"/>
    <w:rsid w:val="00582824"/>
    <w:rsid w:val="00582C7D"/>
    <w:rsid w:val="00582F80"/>
    <w:rsid w:val="00584BE9"/>
    <w:rsid w:val="00585898"/>
    <w:rsid w:val="00585D29"/>
    <w:rsid w:val="00586902"/>
    <w:rsid w:val="00587E83"/>
    <w:rsid w:val="00590A6E"/>
    <w:rsid w:val="00591F82"/>
    <w:rsid w:val="005932E2"/>
    <w:rsid w:val="00593F75"/>
    <w:rsid w:val="00594335"/>
    <w:rsid w:val="005947FC"/>
    <w:rsid w:val="0059481D"/>
    <w:rsid w:val="00594C0D"/>
    <w:rsid w:val="00595888"/>
    <w:rsid w:val="00595E53"/>
    <w:rsid w:val="00597B4C"/>
    <w:rsid w:val="005A02F4"/>
    <w:rsid w:val="005A0635"/>
    <w:rsid w:val="005A1808"/>
    <w:rsid w:val="005A1B78"/>
    <w:rsid w:val="005A3A80"/>
    <w:rsid w:val="005A3B31"/>
    <w:rsid w:val="005A3DA4"/>
    <w:rsid w:val="005A50A2"/>
    <w:rsid w:val="005A5F92"/>
    <w:rsid w:val="005A6B03"/>
    <w:rsid w:val="005A6FB2"/>
    <w:rsid w:val="005A76BB"/>
    <w:rsid w:val="005A7A70"/>
    <w:rsid w:val="005A7E38"/>
    <w:rsid w:val="005B17A3"/>
    <w:rsid w:val="005B1939"/>
    <w:rsid w:val="005B2023"/>
    <w:rsid w:val="005B24E6"/>
    <w:rsid w:val="005B4E2F"/>
    <w:rsid w:val="005B52E7"/>
    <w:rsid w:val="005B72E2"/>
    <w:rsid w:val="005C07C0"/>
    <w:rsid w:val="005C0D50"/>
    <w:rsid w:val="005C0ED5"/>
    <w:rsid w:val="005C2999"/>
    <w:rsid w:val="005C2F3F"/>
    <w:rsid w:val="005C346D"/>
    <w:rsid w:val="005C3D2B"/>
    <w:rsid w:val="005C4935"/>
    <w:rsid w:val="005C5464"/>
    <w:rsid w:val="005C6140"/>
    <w:rsid w:val="005D27C8"/>
    <w:rsid w:val="005D319B"/>
    <w:rsid w:val="005D32D9"/>
    <w:rsid w:val="005D36F4"/>
    <w:rsid w:val="005D3A42"/>
    <w:rsid w:val="005D4DB0"/>
    <w:rsid w:val="005D4E80"/>
    <w:rsid w:val="005D5CCE"/>
    <w:rsid w:val="005D5F74"/>
    <w:rsid w:val="005D749C"/>
    <w:rsid w:val="005D7612"/>
    <w:rsid w:val="005E013B"/>
    <w:rsid w:val="005E04C5"/>
    <w:rsid w:val="005E2006"/>
    <w:rsid w:val="005E3C04"/>
    <w:rsid w:val="005E3F81"/>
    <w:rsid w:val="005E41B2"/>
    <w:rsid w:val="005E45A8"/>
    <w:rsid w:val="005E6FFC"/>
    <w:rsid w:val="005E79C5"/>
    <w:rsid w:val="005F0688"/>
    <w:rsid w:val="005F11CD"/>
    <w:rsid w:val="005F2231"/>
    <w:rsid w:val="005F2A16"/>
    <w:rsid w:val="005F2CDA"/>
    <w:rsid w:val="005F60A3"/>
    <w:rsid w:val="00600A81"/>
    <w:rsid w:val="00603370"/>
    <w:rsid w:val="00603DC1"/>
    <w:rsid w:val="0060570D"/>
    <w:rsid w:val="006058B1"/>
    <w:rsid w:val="00606139"/>
    <w:rsid w:val="00606A78"/>
    <w:rsid w:val="00607823"/>
    <w:rsid w:val="00610E5E"/>
    <w:rsid w:val="0061282C"/>
    <w:rsid w:val="00613DF1"/>
    <w:rsid w:val="00613FFA"/>
    <w:rsid w:val="006145EE"/>
    <w:rsid w:val="006152BB"/>
    <w:rsid w:val="006161A5"/>
    <w:rsid w:val="006164D2"/>
    <w:rsid w:val="006167D9"/>
    <w:rsid w:val="0062142E"/>
    <w:rsid w:val="006241B7"/>
    <w:rsid w:val="00624BE6"/>
    <w:rsid w:val="00624CE9"/>
    <w:rsid w:val="00626D88"/>
    <w:rsid w:val="0062765A"/>
    <w:rsid w:val="006303B8"/>
    <w:rsid w:val="0063170A"/>
    <w:rsid w:val="00631C9E"/>
    <w:rsid w:val="0063209D"/>
    <w:rsid w:val="006333C2"/>
    <w:rsid w:val="006349F8"/>
    <w:rsid w:val="00634B16"/>
    <w:rsid w:val="00634E8C"/>
    <w:rsid w:val="0063701F"/>
    <w:rsid w:val="0063706F"/>
    <w:rsid w:val="0063777C"/>
    <w:rsid w:val="00640C1D"/>
    <w:rsid w:val="00641FD8"/>
    <w:rsid w:val="006424B5"/>
    <w:rsid w:val="00642987"/>
    <w:rsid w:val="00644AEC"/>
    <w:rsid w:val="0064679D"/>
    <w:rsid w:val="00646C5C"/>
    <w:rsid w:val="00647F22"/>
    <w:rsid w:val="00650699"/>
    <w:rsid w:val="006516E8"/>
    <w:rsid w:val="00652583"/>
    <w:rsid w:val="00653B26"/>
    <w:rsid w:val="0065513C"/>
    <w:rsid w:val="00655F88"/>
    <w:rsid w:val="00657466"/>
    <w:rsid w:val="00657FB6"/>
    <w:rsid w:val="00660353"/>
    <w:rsid w:val="0066072B"/>
    <w:rsid w:val="00662163"/>
    <w:rsid w:val="00663EB8"/>
    <w:rsid w:val="00665D3E"/>
    <w:rsid w:val="006660AD"/>
    <w:rsid w:val="0066616C"/>
    <w:rsid w:val="00667A25"/>
    <w:rsid w:val="00667F44"/>
    <w:rsid w:val="00670A6E"/>
    <w:rsid w:val="00670B8D"/>
    <w:rsid w:val="00671DE7"/>
    <w:rsid w:val="00671EF5"/>
    <w:rsid w:val="0067206C"/>
    <w:rsid w:val="00673383"/>
    <w:rsid w:val="006753FE"/>
    <w:rsid w:val="0067639D"/>
    <w:rsid w:val="00676FBC"/>
    <w:rsid w:val="00677413"/>
    <w:rsid w:val="00677B8F"/>
    <w:rsid w:val="00677CEC"/>
    <w:rsid w:val="00680FA2"/>
    <w:rsid w:val="0068155F"/>
    <w:rsid w:val="00682715"/>
    <w:rsid w:val="00682716"/>
    <w:rsid w:val="00682D66"/>
    <w:rsid w:val="006837DB"/>
    <w:rsid w:val="00683DAC"/>
    <w:rsid w:val="00685E94"/>
    <w:rsid w:val="006868F6"/>
    <w:rsid w:val="00690032"/>
    <w:rsid w:val="0069058B"/>
    <w:rsid w:val="00691B56"/>
    <w:rsid w:val="00691D86"/>
    <w:rsid w:val="00692A71"/>
    <w:rsid w:val="00692ED0"/>
    <w:rsid w:val="006943A8"/>
    <w:rsid w:val="00695505"/>
    <w:rsid w:val="006958E0"/>
    <w:rsid w:val="00696611"/>
    <w:rsid w:val="00697375"/>
    <w:rsid w:val="00697E69"/>
    <w:rsid w:val="006A1BF6"/>
    <w:rsid w:val="006A1F5F"/>
    <w:rsid w:val="006A2723"/>
    <w:rsid w:val="006A4897"/>
    <w:rsid w:val="006A4A6B"/>
    <w:rsid w:val="006A5550"/>
    <w:rsid w:val="006A7922"/>
    <w:rsid w:val="006A79F7"/>
    <w:rsid w:val="006B076A"/>
    <w:rsid w:val="006B1224"/>
    <w:rsid w:val="006B2004"/>
    <w:rsid w:val="006B4E8D"/>
    <w:rsid w:val="006B5FF8"/>
    <w:rsid w:val="006B7854"/>
    <w:rsid w:val="006C19C2"/>
    <w:rsid w:val="006C3E4A"/>
    <w:rsid w:val="006C3E70"/>
    <w:rsid w:val="006C439C"/>
    <w:rsid w:val="006C43C2"/>
    <w:rsid w:val="006C4C78"/>
    <w:rsid w:val="006C5018"/>
    <w:rsid w:val="006C5EB2"/>
    <w:rsid w:val="006C6216"/>
    <w:rsid w:val="006C684B"/>
    <w:rsid w:val="006C690F"/>
    <w:rsid w:val="006D1165"/>
    <w:rsid w:val="006D184D"/>
    <w:rsid w:val="006D22A1"/>
    <w:rsid w:val="006D3928"/>
    <w:rsid w:val="006D4EEF"/>
    <w:rsid w:val="006D58C1"/>
    <w:rsid w:val="006D5DEB"/>
    <w:rsid w:val="006D6326"/>
    <w:rsid w:val="006D6BFC"/>
    <w:rsid w:val="006D7AE9"/>
    <w:rsid w:val="006E0559"/>
    <w:rsid w:val="006E1496"/>
    <w:rsid w:val="006E1C5F"/>
    <w:rsid w:val="006E2509"/>
    <w:rsid w:val="006E270D"/>
    <w:rsid w:val="006E3152"/>
    <w:rsid w:val="006E4B75"/>
    <w:rsid w:val="006E6187"/>
    <w:rsid w:val="006E61AC"/>
    <w:rsid w:val="006E61CC"/>
    <w:rsid w:val="006E674C"/>
    <w:rsid w:val="006F169E"/>
    <w:rsid w:val="006F46B3"/>
    <w:rsid w:val="006F603A"/>
    <w:rsid w:val="006F6BD1"/>
    <w:rsid w:val="006F6E80"/>
    <w:rsid w:val="00700FCA"/>
    <w:rsid w:val="00704ED5"/>
    <w:rsid w:val="00705BF8"/>
    <w:rsid w:val="007064C7"/>
    <w:rsid w:val="00710520"/>
    <w:rsid w:val="007115AE"/>
    <w:rsid w:val="00711A1B"/>
    <w:rsid w:val="00711ACC"/>
    <w:rsid w:val="00711B78"/>
    <w:rsid w:val="00713823"/>
    <w:rsid w:val="007142B0"/>
    <w:rsid w:val="00714B3E"/>
    <w:rsid w:val="00714F53"/>
    <w:rsid w:val="007151FD"/>
    <w:rsid w:val="00717093"/>
    <w:rsid w:val="00717366"/>
    <w:rsid w:val="0072073E"/>
    <w:rsid w:val="007208D6"/>
    <w:rsid w:val="00720B4D"/>
    <w:rsid w:val="0072193D"/>
    <w:rsid w:val="007223CE"/>
    <w:rsid w:val="00723367"/>
    <w:rsid w:val="007233F4"/>
    <w:rsid w:val="00723521"/>
    <w:rsid w:val="00725B1D"/>
    <w:rsid w:val="007272CE"/>
    <w:rsid w:val="00727897"/>
    <w:rsid w:val="00727D7E"/>
    <w:rsid w:val="00730C61"/>
    <w:rsid w:val="00731161"/>
    <w:rsid w:val="00735491"/>
    <w:rsid w:val="00736AE1"/>
    <w:rsid w:val="00737FE2"/>
    <w:rsid w:val="00741323"/>
    <w:rsid w:val="00741440"/>
    <w:rsid w:val="007420FE"/>
    <w:rsid w:val="007445E2"/>
    <w:rsid w:val="0074509A"/>
    <w:rsid w:val="00745C60"/>
    <w:rsid w:val="0074619F"/>
    <w:rsid w:val="00752142"/>
    <w:rsid w:val="0075259B"/>
    <w:rsid w:val="00754C30"/>
    <w:rsid w:val="0075560C"/>
    <w:rsid w:val="00756C75"/>
    <w:rsid w:val="00756E65"/>
    <w:rsid w:val="00761679"/>
    <w:rsid w:val="00761D69"/>
    <w:rsid w:val="00762A79"/>
    <w:rsid w:val="00763EA4"/>
    <w:rsid w:val="00764A3B"/>
    <w:rsid w:val="00764DA2"/>
    <w:rsid w:val="00764FFE"/>
    <w:rsid w:val="007670CD"/>
    <w:rsid w:val="0077031D"/>
    <w:rsid w:val="0077068F"/>
    <w:rsid w:val="00771023"/>
    <w:rsid w:val="0077225D"/>
    <w:rsid w:val="007734DF"/>
    <w:rsid w:val="0077355F"/>
    <w:rsid w:val="007759EA"/>
    <w:rsid w:val="00777B9B"/>
    <w:rsid w:val="007817AE"/>
    <w:rsid w:val="00784CAB"/>
    <w:rsid w:val="00787882"/>
    <w:rsid w:val="00787BC2"/>
    <w:rsid w:val="00790A7A"/>
    <w:rsid w:val="00791B18"/>
    <w:rsid w:val="00791C26"/>
    <w:rsid w:val="007950A4"/>
    <w:rsid w:val="007954D5"/>
    <w:rsid w:val="00795BFC"/>
    <w:rsid w:val="00795C13"/>
    <w:rsid w:val="00796172"/>
    <w:rsid w:val="00796AAD"/>
    <w:rsid w:val="007A10D9"/>
    <w:rsid w:val="007A4128"/>
    <w:rsid w:val="007A5EB2"/>
    <w:rsid w:val="007A714F"/>
    <w:rsid w:val="007B0AF7"/>
    <w:rsid w:val="007B23AA"/>
    <w:rsid w:val="007B266E"/>
    <w:rsid w:val="007B2E3B"/>
    <w:rsid w:val="007B30B7"/>
    <w:rsid w:val="007B5B54"/>
    <w:rsid w:val="007B5DEA"/>
    <w:rsid w:val="007B70E0"/>
    <w:rsid w:val="007B787B"/>
    <w:rsid w:val="007C1B26"/>
    <w:rsid w:val="007C21FE"/>
    <w:rsid w:val="007C2F32"/>
    <w:rsid w:val="007C2FF5"/>
    <w:rsid w:val="007C3849"/>
    <w:rsid w:val="007C4333"/>
    <w:rsid w:val="007C49DC"/>
    <w:rsid w:val="007C4AAC"/>
    <w:rsid w:val="007C6CE0"/>
    <w:rsid w:val="007C78C5"/>
    <w:rsid w:val="007D0A43"/>
    <w:rsid w:val="007D145E"/>
    <w:rsid w:val="007D18DC"/>
    <w:rsid w:val="007D1C59"/>
    <w:rsid w:val="007D4C76"/>
    <w:rsid w:val="007D7725"/>
    <w:rsid w:val="007D7753"/>
    <w:rsid w:val="007E0970"/>
    <w:rsid w:val="007E379E"/>
    <w:rsid w:val="007E4C72"/>
    <w:rsid w:val="007E5D81"/>
    <w:rsid w:val="007E5DA1"/>
    <w:rsid w:val="007E6CB9"/>
    <w:rsid w:val="007E7859"/>
    <w:rsid w:val="007F0569"/>
    <w:rsid w:val="007F0E3F"/>
    <w:rsid w:val="007F177E"/>
    <w:rsid w:val="007F2D67"/>
    <w:rsid w:val="007F2F13"/>
    <w:rsid w:val="007F3634"/>
    <w:rsid w:val="007F4796"/>
    <w:rsid w:val="007F5488"/>
    <w:rsid w:val="007F5811"/>
    <w:rsid w:val="007F6092"/>
    <w:rsid w:val="007F66D7"/>
    <w:rsid w:val="007F674E"/>
    <w:rsid w:val="007F715A"/>
    <w:rsid w:val="00800B87"/>
    <w:rsid w:val="008018CE"/>
    <w:rsid w:val="008021E0"/>
    <w:rsid w:val="008025F4"/>
    <w:rsid w:val="00802887"/>
    <w:rsid w:val="008032DD"/>
    <w:rsid w:val="00803872"/>
    <w:rsid w:val="00803994"/>
    <w:rsid w:val="00803D67"/>
    <w:rsid w:val="00803E47"/>
    <w:rsid w:val="008040B6"/>
    <w:rsid w:val="008042C9"/>
    <w:rsid w:val="00804600"/>
    <w:rsid w:val="00804DB6"/>
    <w:rsid w:val="00804DE7"/>
    <w:rsid w:val="008078C6"/>
    <w:rsid w:val="008113C5"/>
    <w:rsid w:val="00812525"/>
    <w:rsid w:val="00813CA8"/>
    <w:rsid w:val="00814230"/>
    <w:rsid w:val="0081428F"/>
    <w:rsid w:val="00815981"/>
    <w:rsid w:val="00815CBF"/>
    <w:rsid w:val="0081609B"/>
    <w:rsid w:val="00816E28"/>
    <w:rsid w:val="00822C22"/>
    <w:rsid w:val="008238E6"/>
    <w:rsid w:val="00823BB8"/>
    <w:rsid w:val="00823D68"/>
    <w:rsid w:val="00826004"/>
    <w:rsid w:val="008271FB"/>
    <w:rsid w:val="00827772"/>
    <w:rsid w:val="008303B5"/>
    <w:rsid w:val="00834FBC"/>
    <w:rsid w:val="008369E5"/>
    <w:rsid w:val="008371BA"/>
    <w:rsid w:val="00837DD7"/>
    <w:rsid w:val="0084017F"/>
    <w:rsid w:val="00840498"/>
    <w:rsid w:val="00840A5A"/>
    <w:rsid w:val="00842A0C"/>
    <w:rsid w:val="0084339B"/>
    <w:rsid w:val="00845A48"/>
    <w:rsid w:val="00846C32"/>
    <w:rsid w:val="0084753F"/>
    <w:rsid w:val="00847DDF"/>
    <w:rsid w:val="008512F1"/>
    <w:rsid w:val="00851391"/>
    <w:rsid w:val="00851CAD"/>
    <w:rsid w:val="00853205"/>
    <w:rsid w:val="008545AD"/>
    <w:rsid w:val="00854C1C"/>
    <w:rsid w:val="00854E41"/>
    <w:rsid w:val="00855743"/>
    <w:rsid w:val="008557F5"/>
    <w:rsid w:val="00856DAB"/>
    <w:rsid w:val="0086120E"/>
    <w:rsid w:val="008626B8"/>
    <w:rsid w:val="00863437"/>
    <w:rsid w:val="00863439"/>
    <w:rsid w:val="00863FF4"/>
    <w:rsid w:val="008641C0"/>
    <w:rsid w:val="00864B40"/>
    <w:rsid w:val="00865056"/>
    <w:rsid w:val="00866F97"/>
    <w:rsid w:val="00866FA5"/>
    <w:rsid w:val="008702DD"/>
    <w:rsid w:val="00872246"/>
    <w:rsid w:val="00872A44"/>
    <w:rsid w:val="00873596"/>
    <w:rsid w:val="00874E54"/>
    <w:rsid w:val="00876A22"/>
    <w:rsid w:val="00876BDA"/>
    <w:rsid w:val="008779E2"/>
    <w:rsid w:val="008800D6"/>
    <w:rsid w:val="00880AD6"/>
    <w:rsid w:val="0088163F"/>
    <w:rsid w:val="00881B89"/>
    <w:rsid w:val="008832DA"/>
    <w:rsid w:val="00883749"/>
    <w:rsid w:val="008839AF"/>
    <w:rsid w:val="00884CB7"/>
    <w:rsid w:val="008851A0"/>
    <w:rsid w:val="00886069"/>
    <w:rsid w:val="008867C9"/>
    <w:rsid w:val="00886DB1"/>
    <w:rsid w:val="00890302"/>
    <w:rsid w:val="008906FB"/>
    <w:rsid w:val="00891014"/>
    <w:rsid w:val="008932D0"/>
    <w:rsid w:val="008934C4"/>
    <w:rsid w:val="0089680E"/>
    <w:rsid w:val="0089729C"/>
    <w:rsid w:val="00897ABC"/>
    <w:rsid w:val="008A26A8"/>
    <w:rsid w:val="008A36EF"/>
    <w:rsid w:val="008A3BEE"/>
    <w:rsid w:val="008A460A"/>
    <w:rsid w:val="008A4957"/>
    <w:rsid w:val="008A4B1B"/>
    <w:rsid w:val="008A51A4"/>
    <w:rsid w:val="008A6ED6"/>
    <w:rsid w:val="008A7653"/>
    <w:rsid w:val="008B0B52"/>
    <w:rsid w:val="008B0E5A"/>
    <w:rsid w:val="008B15BE"/>
    <w:rsid w:val="008B5A6B"/>
    <w:rsid w:val="008B65A3"/>
    <w:rsid w:val="008C04F2"/>
    <w:rsid w:val="008C08B8"/>
    <w:rsid w:val="008C27F4"/>
    <w:rsid w:val="008C2A8E"/>
    <w:rsid w:val="008C2F28"/>
    <w:rsid w:val="008C4BA6"/>
    <w:rsid w:val="008C4C3C"/>
    <w:rsid w:val="008D0389"/>
    <w:rsid w:val="008D1DC1"/>
    <w:rsid w:val="008D3D30"/>
    <w:rsid w:val="008D3EE6"/>
    <w:rsid w:val="008D424D"/>
    <w:rsid w:val="008D53A5"/>
    <w:rsid w:val="008D5CDF"/>
    <w:rsid w:val="008D63E0"/>
    <w:rsid w:val="008D6FB1"/>
    <w:rsid w:val="008E0918"/>
    <w:rsid w:val="008E1379"/>
    <w:rsid w:val="008E149F"/>
    <w:rsid w:val="008E1577"/>
    <w:rsid w:val="008E1932"/>
    <w:rsid w:val="008E19B0"/>
    <w:rsid w:val="008E1FC5"/>
    <w:rsid w:val="008E2B39"/>
    <w:rsid w:val="008E2D57"/>
    <w:rsid w:val="008E2EBA"/>
    <w:rsid w:val="008E525D"/>
    <w:rsid w:val="008E5B7E"/>
    <w:rsid w:val="008E7D61"/>
    <w:rsid w:val="008F022E"/>
    <w:rsid w:val="008F12FC"/>
    <w:rsid w:val="008F19BA"/>
    <w:rsid w:val="008F1B94"/>
    <w:rsid w:val="008F1CB5"/>
    <w:rsid w:val="008F233A"/>
    <w:rsid w:val="008F2B57"/>
    <w:rsid w:val="008F3DAD"/>
    <w:rsid w:val="008F4A71"/>
    <w:rsid w:val="008F5294"/>
    <w:rsid w:val="008F589F"/>
    <w:rsid w:val="008F631D"/>
    <w:rsid w:val="00900653"/>
    <w:rsid w:val="00900A0C"/>
    <w:rsid w:val="00901458"/>
    <w:rsid w:val="00903C7D"/>
    <w:rsid w:val="00904009"/>
    <w:rsid w:val="00904795"/>
    <w:rsid w:val="00906C30"/>
    <w:rsid w:val="00912240"/>
    <w:rsid w:val="009154B8"/>
    <w:rsid w:val="00915779"/>
    <w:rsid w:val="00915F20"/>
    <w:rsid w:val="00917B79"/>
    <w:rsid w:val="00917FCE"/>
    <w:rsid w:val="00921799"/>
    <w:rsid w:val="00921BBC"/>
    <w:rsid w:val="00921D68"/>
    <w:rsid w:val="00921FF6"/>
    <w:rsid w:val="0092343A"/>
    <w:rsid w:val="00924545"/>
    <w:rsid w:val="009250B6"/>
    <w:rsid w:val="00925260"/>
    <w:rsid w:val="009262FA"/>
    <w:rsid w:val="0092685F"/>
    <w:rsid w:val="00926BA4"/>
    <w:rsid w:val="00931465"/>
    <w:rsid w:val="00931C7F"/>
    <w:rsid w:val="00932015"/>
    <w:rsid w:val="00932F18"/>
    <w:rsid w:val="00934872"/>
    <w:rsid w:val="009355F8"/>
    <w:rsid w:val="00935A23"/>
    <w:rsid w:val="00935B07"/>
    <w:rsid w:val="00936726"/>
    <w:rsid w:val="00941737"/>
    <w:rsid w:val="00941D40"/>
    <w:rsid w:val="0094245E"/>
    <w:rsid w:val="00943CAE"/>
    <w:rsid w:val="0094437A"/>
    <w:rsid w:val="009457D9"/>
    <w:rsid w:val="0094694E"/>
    <w:rsid w:val="009470E5"/>
    <w:rsid w:val="00951C5D"/>
    <w:rsid w:val="00952620"/>
    <w:rsid w:val="00955EAC"/>
    <w:rsid w:val="00961249"/>
    <w:rsid w:val="00962E8D"/>
    <w:rsid w:val="00964AB3"/>
    <w:rsid w:val="00965848"/>
    <w:rsid w:val="00966CC5"/>
    <w:rsid w:val="00967C6C"/>
    <w:rsid w:val="009705FF"/>
    <w:rsid w:val="00970D14"/>
    <w:rsid w:val="00973FE2"/>
    <w:rsid w:val="009749AD"/>
    <w:rsid w:val="00976CE8"/>
    <w:rsid w:val="009772FD"/>
    <w:rsid w:val="009779E8"/>
    <w:rsid w:val="009811EB"/>
    <w:rsid w:val="00981AD8"/>
    <w:rsid w:val="00981B9C"/>
    <w:rsid w:val="00982148"/>
    <w:rsid w:val="0098255E"/>
    <w:rsid w:val="00982627"/>
    <w:rsid w:val="00982DD4"/>
    <w:rsid w:val="00982E96"/>
    <w:rsid w:val="009837F1"/>
    <w:rsid w:val="00986960"/>
    <w:rsid w:val="009903C6"/>
    <w:rsid w:val="00991AED"/>
    <w:rsid w:val="009928F9"/>
    <w:rsid w:val="009941D7"/>
    <w:rsid w:val="00995D88"/>
    <w:rsid w:val="00997046"/>
    <w:rsid w:val="009A0E8F"/>
    <w:rsid w:val="009A1593"/>
    <w:rsid w:val="009A249F"/>
    <w:rsid w:val="009A29CB"/>
    <w:rsid w:val="009A3197"/>
    <w:rsid w:val="009A3252"/>
    <w:rsid w:val="009A4F1D"/>
    <w:rsid w:val="009B001D"/>
    <w:rsid w:val="009B03C0"/>
    <w:rsid w:val="009B102C"/>
    <w:rsid w:val="009B10B3"/>
    <w:rsid w:val="009B4BBD"/>
    <w:rsid w:val="009B5093"/>
    <w:rsid w:val="009B6EB1"/>
    <w:rsid w:val="009B7617"/>
    <w:rsid w:val="009C06D3"/>
    <w:rsid w:val="009C09BA"/>
    <w:rsid w:val="009C0BD0"/>
    <w:rsid w:val="009C1201"/>
    <w:rsid w:val="009C2389"/>
    <w:rsid w:val="009C3503"/>
    <w:rsid w:val="009C4E05"/>
    <w:rsid w:val="009C52DB"/>
    <w:rsid w:val="009C5EF5"/>
    <w:rsid w:val="009C6107"/>
    <w:rsid w:val="009D13A4"/>
    <w:rsid w:val="009D17D7"/>
    <w:rsid w:val="009D1EA5"/>
    <w:rsid w:val="009D2E39"/>
    <w:rsid w:val="009D3272"/>
    <w:rsid w:val="009D33BB"/>
    <w:rsid w:val="009D5C80"/>
    <w:rsid w:val="009D6086"/>
    <w:rsid w:val="009D6F92"/>
    <w:rsid w:val="009D7B81"/>
    <w:rsid w:val="009E0840"/>
    <w:rsid w:val="009E3697"/>
    <w:rsid w:val="009E554A"/>
    <w:rsid w:val="009E6F5C"/>
    <w:rsid w:val="009E7A28"/>
    <w:rsid w:val="009E7B40"/>
    <w:rsid w:val="009F0BEF"/>
    <w:rsid w:val="009F32B4"/>
    <w:rsid w:val="009F3DB6"/>
    <w:rsid w:val="009F653A"/>
    <w:rsid w:val="009F72FD"/>
    <w:rsid w:val="009F78D8"/>
    <w:rsid w:val="009F7ED9"/>
    <w:rsid w:val="00A00032"/>
    <w:rsid w:val="00A01970"/>
    <w:rsid w:val="00A01B7C"/>
    <w:rsid w:val="00A02A9D"/>
    <w:rsid w:val="00A037CF"/>
    <w:rsid w:val="00A05623"/>
    <w:rsid w:val="00A05D29"/>
    <w:rsid w:val="00A10A21"/>
    <w:rsid w:val="00A10D55"/>
    <w:rsid w:val="00A11306"/>
    <w:rsid w:val="00A1197E"/>
    <w:rsid w:val="00A12D26"/>
    <w:rsid w:val="00A13102"/>
    <w:rsid w:val="00A13565"/>
    <w:rsid w:val="00A13691"/>
    <w:rsid w:val="00A162CD"/>
    <w:rsid w:val="00A16A17"/>
    <w:rsid w:val="00A16F11"/>
    <w:rsid w:val="00A17375"/>
    <w:rsid w:val="00A175AB"/>
    <w:rsid w:val="00A17A23"/>
    <w:rsid w:val="00A20DFB"/>
    <w:rsid w:val="00A217EF"/>
    <w:rsid w:val="00A21D8D"/>
    <w:rsid w:val="00A22454"/>
    <w:rsid w:val="00A23177"/>
    <w:rsid w:val="00A2329B"/>
    <w:rsid w:val="00A25C55"/>
    <w:rsid w:val="00A26E1D"/>
    <w:rsid w:val="00A275FB"/>
    <w:rsid w:val="00A27AA9"/>
    <w:rsid w:val="00A334A7"/>
    <w:rsid w:val="00A339EB"/>
    <w:rsid w:val="00A340C1"/>
    <w:rsid w:val="00A355BD"/>
    <w:rsid w:val="00A35CA5"/>
    <w:rsid w:val="00A3696A"/>
    <w:rsid w:val="00A40459"/>
    <w:rsid w:val="00A40C94"/>
    <w:rsid w:val="00A40CCF"/>
    <w:rsid w:val="00A417E9"/>
    <w:rsid w:val="00A41CAB"/>
    <w:rsid w:val="00A436B6"/>
    <w:rsid w:val="00A442CB"/>
    <w:rsid w:val="00A44597"/>
    <w:rsid w:val="00A448D4"/>
    <w:rsid w:val="00A4575A"/>
    <w:rsid w:val="00A46CC7"/>
    <w:rsid w:val="00A50403"/>
    <w:rsid w:val="00A531D9"/>
    <w:rsid w:val="00A55077"/>
    <w:rsid w:val="00A55B56"/>
    <w:rsid w:val="00A56429"/>
    <w:rsid w:val="00A57001"/>
    <w:rsid w:val="00A6078F"/>
    <w:rsid w:val="00A61BAD"/>
    <w:rsid w:val="00A624CA"/>
    <w:rsid w:val="00A63309"/>
    <w:rsid w:val="00A635F7"/>
    <w:rsid w:val="00A63B11"/>
    <w:rsid w:val="00A64B8B"/>
    <w:rsid w:val="00A65C69"/>
    <w:rsid w:val="00A66CCE"/>
    <w:rsid w:val="00A67A99"/>
    <w:rsid w:val="00A7119B"/>
    <w:rsid w:val="00A71DD9"/>
    <w:rsid w:val="00A726EE"/>
    <w:rsid w:val="00A7366F"/>
    <w:rsid w:val="00A739D1"/>
    <w:rsid w:val="00A75320"/>
    <w:rsid w:val="00A76730"/>
    <w:rsid w:val="00A76907"/>
    <w:rsid w:val="00A809B9"/>
    <w:rsid w:val="00A80E66"/>
    <w:rsid w:val="00A80E92"/>
    <w:rsid w:val="00A810B0"/>
    <w:rsid w:val="00A82F02"/>
    <w:rsid w:val="00A87514"/>
    <w:rsid w:val="00A90575"/>
    <w:rsid w:val="00A9233E"/>
    <w:rsid w:val="00A9372C"/>
    <w:rsid w:val="00A94BF7"/>
    <w:rsid w:val="00A95E8E"/>
    <w:rsid w:val="00A96090"/>
    <w:rsid w:val="00A96BF1"/>
    <w:rsid w:val="00A96E9B"/>
    <w:rsid w:val="00AA0ACD"/>
    <w:rsid w:val="00AA2AE3"/>
    <w:rsid w:val="00AA443E"/>
    <w:rsid w:val="00AA501C"/>
    <w:rsid w:val="00AA505D"/>
    <w:rsid w:val="00AA616F"/>
    <w:rsid w:val="00AA623F"/>
    <w:rsid w:val="00AB27D9"/>
    <w:rsid w:val="00AB28A3"/>
    <w:rsid w:val="00AB3EE1"/>
    <w:rsid w:val="00AB5099"/>
    <w:rsid w:val="00AB514F"/>
    <w:rsid w:val="00AB5801"/>
    <w:rsid w:val="00AB62BA"/>
    <w:rsid w:val="00AB67DE"/>
    <w:rsid w:val="00AC1461"/>
    <w:rsid w:val="00AC15B9"/>
    <w:rsid w:val="00AC2437"/>
    <w:rsid w:val="00AC5055"/>
    <w:rsid w:val="00AC6659"/>
    <w:rsid w:val="00AC67A6"/>
    <w:rsid w:val="00AC7A61"/>
    <w:rsid w:val="00AC7D2E"/>
    <w:rsid w:val="00AD060F"/>
    <w:rsid w:val="00AD1B61"/>
    <w:rsid w:val="00AD1EB5"/>
    <w:rsid w:val="00AD25F8"/>
    <w:rsid w:val="00AD2A7D"/>
    <w:rsid w:val="00AD37C7"/>
    <w:rsid w:val="00AD39EA"/>
    <w:rsid w:val="00AD3D6D"/>
    <w:rsid w:val="00AD3E30"/>
    <w:rsid w:val="00AD4606"/>
    <w:rsid w:val="00AD4F96"/>
    <w:rsid w:val="00AD536F"/>
    <w:rsid w:val="00AD5A55"/>
    <w:rsid w:val="00AD616F"/>
    <w:rsid w:val="00AD652F"/>
    <w:rsid w:val="00AD7962"/>
    <w:rsid w:val="00AD7C00"/>
    <w:rsid w:val="00AE25C0"/>
    <w:rsid w:val="00AE358C"/>
    <w:rsid w:val="00AE53F3"/>
    <w:rsid w:val="00AE7D85"/>
    <w:rsid w:val="00AF0564"/>
    <w:rsid w:val="00AF2935"/>
    <w:rsid w:val="00AF3743"/>
    <w:rsid w:val="00AF3E7D"/>
    <w:rsid w:val="00AF7CF7"/>
    <w:rsid w:val="00B00397"/>
    <w:rsid w:val="00B01B98"/>
    <w:rsid w:val="00B02582"/>
    <w:rsid w:val="00B027C4"/>
    <w:rsid w:val="00B02FDE"/>
    <w:rsid w:val="00B04B54"/>
    <w:rsid w:val="00B050A9"/>
    <w:rsid w:val="00B06301"/>
    <w:rsid w:val="00B06911"/>
    <w:rsid w:val="00B070FD"/>
    <w:rsid w:val="00B102DA"/>
    <w:rsid w:val="00B1130B"/>
    <w:rsid w:val="00B1190E"/>
    <w:rsid w:val="00B121B9"/>
    <w:rsid w:val="00B12966"/>
    <w:rsid w:val="00B148CE"/>
    <w:rsid w:val="00B1557D"/>
    <w:rsid w:val="00B155E1"/>
    <w:rsid w:val="00B16376"/>
    <w:rsid w:val="00B16842"/>
    <w:rsid w:val="00B16D15"/>
    <w:rsid w:val="00B16FB3"/>
    <w:rsid w:val="00B17DB7"/>
    <w:rsid w:val="00B20895"/>
    <w:rsid w:val="00B22817"/>
    <w:rsid w:val="00B23187"/>
    <w:rsid w:val="00B23A2F"/>
    <w:rsid w:val="00B255E3"/>
    <w:rsid w:val="00B25B7C"/>
    <w:rsid w:val="00B266E2"/>
    <w:rsid w:val="00B26E7A"/>
    <w:rsid w:val="00B27365"/>
    <w:rsid w:val="00B27CFD"/>
    <w:rsid w:val="00B33599"/>
    <w:rsid w:val="00B336DA"/>
    <w:rsid w:val="00B3409C"/>
    <w:rsid w:val="00B342F6"/>
    <w:rsid w:val="00B34B79"/>
    <w:rsid w:val="00B35359"/>
    <w:rsid w:val="00B361DE"/>
    <w:rsid w:val="00B369DF"/>
    <w:rsid w:val="00B36E5B"/>
    <w:rsid w:val="00B37125"/>
    <w:rsid w:val="00B407D8"/>
    <w:rsid w:val="00B41821"/>
    <w:rsid w:val="00B4186D"/>
    <w:rsid w:val="00B434A6"/>
    <w:rsid w:val="00B44317"/>
    <w:rsid w:val="00B4577F"/>
    <w:rsid w:val="00B458FA"/>
    <w:rsid w:val="00B51B9E"/>
    <w:rsid w:val="00B52A48"/>
    <w:rsid w:val="00B52CDF"/>
    <w:rsid w:val="00B53F50"/>
    <w:rsid w:val="00B561A5"/>
    <w:rsid w:val="00B56C25"/>
    <w:rsid w:val="00B603BB"/>
    <w:rsid w:val="00B63261"/>
    <w:rsid w:val="00B646C6"/>
    <w:rsid w:val="00B65DBC"/>
    <w:rsid w:val="00B66C85"/>
    <w:rsid w:val="00B66E58"/>
    <w:rsid w:val="00B70C60"/>
    <w:rsid w:val="00B71992"/>
    <w:rsid w:val="00B71AF7"/>
    <w:rsid w:val="00B7593A"/>
    <w:rsid w:val="00B75E6F"/>
    <w:rsid w:val="00B760CB"/>
    <w:rsid w:val="00B77777"/>
    <w:rsid w:val="00B81E02"/>
    <w:rsid w:val="00B8211E"/>
    <w:rsid w:val="00B835A5"/>
    <w:rsid w:val="00B8415C"/>
    <w:rsid w:val="00B8492B"/>
    <w:rsid w:val="00B84E21"/>
    <w:rsid w:val="00B864C0"/>
    <w:rsid w:val="00B873EA"/>
    <w:rsid w:val="00B90FD3"/>
    <w:rsid w:val="00B9116D"/>
    <w:rsid w:val="00B911F2"/>
    <w:rsid w:val="00B915EE"/>
    <w:rsid w:val="00B9233D"/>
    <w:rsid w:val="00B939F8"/>
    <w:rsid w:val="00B95347"/>
    <w:rsid w:val="00B96A40"/>
    <w:rsid w:val="00B97052"/>
    <w:rsid w:val="00B97E8E"/>
    <w:rsid w:val="00BA0D2F"/>
    <w:rsid w:val="00BA123C"/>
    <w:rsid w:val="00BA24E9"/>
    <w:rsid w:val="00BA2DC5"/>
    <w:rsid w:val="00BA44E6"/>
    <w:rsid w:val="00BA624E"/>
    <w:rsid w:val="00BA70EC"/>
    <w:rsid w:val="00BA737F"/>
    <w:rsid w:val="00BA7D88"/>
    <w:rsid w:val="00BB09CD"/>
    <w:rsid w:val="00BB18F0"/>
    <w:rsid w:val="00BB207D"/>
    <w:rsid w:val="00BB2914"/>
    <w:rsid w:val="00BB3511"/>
    <w:rsid w:val="00BB4121"/>
    <w:rsid w:val="00BB44A6"/>
    <w:rsid w:val="00BB55A0"/>
    <w:rsid w:val="00BC10D9"/>
    <w:rsid w:val="00BC1FAE"/>
    <w:rsid w:val="00BC242A"/>
    <w:rsid w:val="00BC32B1"/>
    <w:rsid w:val="00BC5CB6"/>
    <w:rsid w:val="00BC5FF0"/>
    <w:rsid w:val="00BC68F0"/>
    <w:rsid w:val="00BC74DA"/>
    <w:rsid w:val="00BD0F3F"/>
    <w:rsid w:val="00BD1589"/>
    <w:rsid w:val="00BD2F2D"/>
    <w:rsid w:val="00BD3689"/>
    <w:rsid w:val="00BD43BD"/>
    <w:rsid w:val="00BD4BFA"/>
    <w:rsid w:val="00BD5E02"/>
    <w:rsid w:val="00BD6597"/>
    <w:rsid w:val="00BD755D"/>
    <w:rsid w:val="00BE1824"/>
    <w:rsid w:val="00BE1F02"/>
    <w:rsid w:val="00BE4D39"/>
    <w:rsid w:val="00BE59DC"/>
    <w:rsid w:val="00BE7494"/>
    <w:rsid w:val="00BE75B5"/>
    <w:rsid w:val="00BE77A8"/>
    <w:rsid w:val="00BF17A2"/>
    <w:rsid w:val="00BF1DBE"/>
    <w:rsid w:val="00BF37C0"/>
    <w:rsid w:val="00BF39E8"/>
    <w:rsid w:val="00BF40B2"/>
    <w:rsid w:val="00BF64BB"/>
    <w:rsid w:val="00C004CC"/>
    <w:rsid w:val="00C00646"/>
    <w:rsid w:val="00C00DB6"/>
    <w:rsid w:val="00C016C0"/>
    <w:rsid w:val="00C024C7"/>
    <w:rsid w:val="00C03440"/>
    <w:rsid w:val="00C034D1"/>
    <w:rsid w:val="00C03806"/>
    <w:rsid w:val="00C044D1"/>
    <w:rsid w:val="00C0461B"/>
    <w:rsid w:val="00C061E8"/>
    <w:rsid w:val="00C10E4E"/>
    <w:rsid w:val="00C11514"/>
    <w:rsid w:val="00C115B6"/>
    <w:rsid w:val="00C12154"/>
    <w:rsid w:val="00C12221"/>
    <w:rsid w:val="00C13427"/>
    <w:rsid w:val="00C13BD3"/>
    <w:rsid w:val="00C14850"/>
    <w:rsid w:val="00C15669"/>
    <w:rsid w:val="00C16928"/>
    <w:rsid w:val="00C171EA"/>
    <w:rsid w:val="00C172FA"/>
    <w:rsid w:val="00C173C1"/>
    <w:rsid w:val="00C174C1"/>
    <w:rsid w:val="00C21C95"/>
    <w:rsid w:val="00C22763"/>
    <w:rsid w:val="00C24E41"/>
    <w:rsid w:val="00C25B3D"/>
    <w:rsid w:val="00C3160F"/>
    <w:rsid w:val="00C322D8"/>
    <w:rsid w:val="00C337EB"/>
    <w:rsid w:val="00C40AC2"/>
    <w:rsid w:val="00C41ED2"/>
    <w:rsid w:val="00C44A24"/>
    <w:rsid w:val="00C44A75"/>
    <w:rsid w:val="00C45080"/>
    <w:rsid w:val="00C463C2"/>
    <w:rsid w:val="00C5007E"/>
    <w:rsid w:val="00C50BA6"/>
    <w:rsid w:val="00C5147E"/>
    <w:rsid w:val="00C5373A"/>
    <w:rsid w:val="00C53CFF"/>
    <w:rsid w:val="00C55FAF"/>
    <w:rsid w:val="00C56054"/>
    <w:rsid w:val="00C56C4A"/>
    <w:rsid w:val="00C61299"/>
    <w:rsid w:val="00C639BD"/>
    <w:rsid w:val="00C708C5"/>
    <w:rsid w:val="00C70C83"/>
    <w:rsid w:val="00C71EE3"/>
    <w:rsid w:val="00C723BB"/>
    <w:rsid w:val="00C7341B"/>
    <w:rsid w:val="00C7361D"/>
    <w:rsid w:val="00C73DFE"/>
    <w:rsid w:val="00C76A06"/>
    <w:rsid w:val="00C807DD"/>
    <w:rsid w:val="00C862E5"/>
    <w:rsid w:val="00C86506"/>
    <w:rsid w:val="00C87040"/>
    <w:rsid w:val="00C87126"/>
    <w:rsid w:val="00C9080A"/>
    <w:rsid w:val="00C90A55"/>
    <w:rsid w:val="00C90E9A"/>
    <w:rsid w:val="00C9232D"/>
    <w:rsid w:val="00C96A15"/>
    <w:rsid w:val="00C96E04"/>
    <w:rsid w:val="00C97D0E"/>
    <w:rsid w:val="00CA2B26"/>
    <w:rsid w:val="00CA34E9"/>
    <w:rsid w:val="00CA418D"/>
    <w:rsid w:val="00CA6A37"/>
    <w:rsid w:val="00CA6D39"/>
    <w:rsid w:val="00CA73F4"/>
    <w:rsid w:val="00CA7AF0"/>
    <w:rsid w:val="00CB1385"/>
    <w:rsid w:val="00CB1998"/>
    <w:rsid w:val="00CB6914"/>
    <w:rsid w:val="00CB7EE9"/>
    <w:rsid w:val="00CC14B0"/>
    <w:rsid w:val="00CC21F6"/>
    <w:rsid w:val="00CC3694"/>
    <w:rsid w:val="00CC39D9"/>
    <w:rsid w:val="00CC414B"/>
    <w:rsid w:val="00CC6D45"/>
    <w:rsid w:val="00CD575E"/>
    <w:rsid w:val="00CD57A0"/>
    <w:rsid w:val="00CD62F4"/>
    <w:rsid w:val="00CE14CB"/>
    <w:rsid w:val="00CE21EE"/>
    <w:rsid w:val="00CE2EF2"/>
    <w:rsid w:val="00CE6094"/>
    <w:rsid w:val="00CE746B"/>
    <w:rsid w:val="00CE7FCC"/>
    <w:rsid w:val="00CF04D7"/>
    <w:rsid w:val="00CF08D7"/>
    <w:rsid w:val="00CF0F10"/>
    <w:rsid w:val="00CF3014"/>
    <w:rsid w:val="00CF302D"/>
    <w:rsid w:val="00CF4BCD"/>
    <w:rsid w:val="00CF5B5B"/>
    <w:rsid w:val="00CF7254"/>
    <w:rsid w:val="00CF7A2F"/>
    <w:rsid w:val="00CF7AE9"/>
    <w:rsid w:val="00CF7D21"/>
    <w:rsid w:val="00D00C55"/>
    <w:rsid w:val="00D02E69"/>
    <w:rsid w:val="00D03F1C"/>
    <w:rsid w:val="00D04DDD"/>
    <w:rsid w:val="00D055A2"/>
    <w:rsid w:val="00D05C8D"/>
    <w:rsid w:val="00D07281"/>
    <w:rsid w:val="00D077FF"/>
    <w:rsid w:val="00D107EF"/>
    <w:rsid w:val="00D10A18"/>
    <w:rsid w:val="00D10D21"/>
    <w:rsid w:val="00D123A9"/>
    <w:rsid w:val="00D12956"/>
    <w:rsid w:val="00D134E6"/>
    <w:rsid w:val="00D1363E"/>
    <w:rsid w:val="00D15B8D"/>
    <w:rsid w:val="00D161DF"/>
    <w:rsid w:val="00D20913"/>
    <w:rsid w:val="00D22D48"/>
    <w:rsid w:val="00D22FE9"/>
    <w:rsid w:val="00D2341E"/>
    <w:rsid w:val="00D235A2"/>
    <w:rsid w:val="00D2378D"/>
    <w:rsid w:val="00D24875"/>
    <w:rsid w:val="00D276BB"/>
    <w:rsid w:val="00D27728"/>
    <w:rsid w:val="00D27BAC"/>
    <w:rsid w:val="00D30556"/>
    <w:rsid w:val="00D3065F"/>
    <w:rsid w:val="00D30D8C"/>
    <w:rsid w:val="00D31FD3"/>
    <w:rsid w:val="00D34519"/>
    <w:rsid w:val="00D34AC4"/>
    <w:rsid w:val="00D34D9A"/>
    <w:rsid w:val="00D3719B"/>
    <w:rsid w:val="00D406F7"/>
    <w:rsid w:val="00D40EB1"/>
    <w:rsid w:val="00D430B2"/>
    <w:rsid w:val="00D433DC"/>
    <w:rsid w:val="00D4474F"/>
    <w:rsid w:val="00D4552F"/>
    <w:rsid w:val="00D4663C"/>
    <w:rsid w:val="00D476EF"/>
    <w:rsid w:val="00D47E5C"/>
    <w:rsid w:val="00D5070A"/>
    <w:rsid w:val="00D50DC3"/>
    <w:rsid w:val="00D51E2C"/>
    <w:rsid w:val="00D52FE8"/>
    <w:rsid w:val="00D542B4"/>
    <w:rsid w:val="00D55AB9"/>
    <w:rsid w:val="00D56AAA"/>
    <w:rsid w:val="00D5794B"/>
    <w:rsid w:val="00D61262"/>
    <w:rsid w:val="00D61B56"/>
    <w:rsid w:val="00D62D5E"/>
    <w:rsid w:val="00D63B38"/>
    <w:rsid w:val="00D642D3"/>
    <w:rsid w:val="00D64760"/>
    <w:rsid w:val="00D647F4"/>
    <w:rsid w:val="00D64C96"/>
    <w:rsid w:val="00D6635F"/>
    <w:rsid w:val="00D66A07"/>
    <w:rsid w:val="00D71477"/>
    <w:rsid w:val="00D71C56"/>
    <w:rsid w:val="00D73DF7"/>
    <w:rsid w:val="00D74451"/>
    <w:rsid w:val="00D75DE5"/>
    <w:rsid w:val="00D75EFA"/>
    <w:rsid w:val="00D76015"/>
    <w:rsid w:val="00D766FB"/>
    <w:rsid w:val="00D76CA3"/>
    <w:rsid w:val="00D77043"/>
    <w:rsid w:val="00D775BC"/>
    <w:rsid w:val="00D812AE"/>
    <w:rsid w:val="00D81F12"/>
    <w:rsid w:val="00D832AE"/>
    <w:rsid w:val="00D84863"/>
    <w:rsid w:val="00D85397"/>
    <w:rsid w:val="00D857C7"/>
    <w:rsid w:val="00D85A99"/>
    <w:rsid w:val="00D8730C"/>
    <w:rsid w:val="00D909BB"/>
    <w:rsid w:val="00D91DC2"/>
    <w:rsid w:val="00D93AA1"/>
    <w:rsid w:val="00D95540"/>
    <w:rsid w:val="00D96C42"/>
    <w:rsid w:val="00D97E41"/>
    <w:rsid w:val="00DA0B5B"/>
    <w:rsid w:val="00DA0D81"/>
    <w:rsid w:val="00DA18DB"/>
    <w:rsid w:val="00DA2CAB"/>
    <w:rsid w:val="00DA3095"/>
    <w:rsid w:val="00DA472C"/>
    <w:rsid w:val="00DA5129"/>
    <w:rsid w:val="00DA53DD"/>
    <w:rsid w:val="00DB0136"/>
    <w:rsid w:val="00DB0B9A"/>
    <w:rsid w:val="00DB198B"/>
    <w:rsid w:val="00DB288D"/>
    <w:rsid w:val="00DB4159"/>
    <w:rsid w:val="00DB5392"/>
    <w:rsid w:val="00DB6F28"/>
    <w:rsid w:val="00DB761D"/>
    <w:rsid w:val="00DC01D0"/>
    <w:rsid w:val="00DC0EA1"/>
    <w:rsid w:val="00DC1825"/>
    <w:rsid w:val="00DC1BE4"/>
    <w:rsid w:val="00DC1BFA"/>
    <w:rsid w:val="00DC24AF"/>
    <w:rsid w:val="00DC335E"/>
    <w:rsid w:val="00DC39ED"/>
    <w:rsid w:val="00DC64D9"/>
    <w:rsid w:val="00DC69C9"/>
    <w:rsid w:val="00DD0CBB"/>
    <w:rsid w:val="00DD153D"/>
    <w:rsid w:val="00DD25EA"/>
    <w:rsid w:val="00DD3AE1"/>
    <w:rsid w:val="00DD4621"/>
    <w:rsid w:val="00DD6283"/>
    <w:rsid w:val="00DD6927"/>
    <w:rsid w:val="00DE0229"/>
    <w:rsid w:val="00DE114A"/>
    <w:rsid w:val="00DE1D4C"/>
    <w:rsid w:val="00DE243F"/>
    <w:rsid w:val="00DE3B27"/>
    <w:rsid w:val="00DE3F32"/>
    <w:rsid w:val="00DE469B"/>
    <w:rsid w:val="00DE4BB3"/>
    <w:rsid w:val="00DE5280"/>
    <w:rsid w:val="00DE5FF6"/>
    <w:rsid w:val="00DE7377"/>
    <w:rsid w:val="00DE7854"/>
    <w:rsid w:val="00DF0449"/>
    <w:rsid w:val="00DF2B20"/>
    <w:rsid w:val="00DF2F34"/>
    <w:rsid w:val="00DF3541"/>
    <w:rsid w:val="00DF3737"/>
    <w:rsid w:val="00DF38D0"/>
    <w:rsid w:val="00DF396A"/>
    <w:rsid w:val="00DF4E2F"/>
    <w:rsid w:val="00DF5C10"/>
    <w:rsid w:val="00DF6D55"/>
    <w:rsid w:val="00DF721C"/>
    <w:rsid w:val="00E017A2"/>
    <w:rsid w:val="00E01E9B"/>
    <w:rsid w:val="00E023C7"/>
    <w:rsid w:val="00E026DB"/>
    <w:rsid w:val="00E03026"/>
    <w:rsid w:val="00E04C10"/>
    <w:rsid w:val="00E05B3F"/>
    <w:rsid w:val="00E060CF"/>
    <w:rsid w:val="00E06B44"/>
    <w:rsid w:val="00E079FE"/>
    <w:rsid w:val="00E10DEA"/>
    <w:rsid w:val="00E10EFF"/>
    <w:rsid w:val="00E12C98"/>
    <w:rsid w:val="00E13059"/>
    <w:rsid w:val="00E172F1"/>
    <w:rsid w:val="00E214B1"/>
    <w:rsid w:val="00E23CCB"/>
    <w:rsid w:val="00E24213"/>
    <w:rsid w:val="00E24235"/>
    <w:rsid w:val="00E25217"/>
    <w:rsid w:val="00E25B6E"/>
    <w:rsid w:val="00E26D6D"/>
    <w:rsid w:val="00E273E0"/>
    <w:rsid w:val="00E27DCD"/>
    <w:rsid w:val="00E3003D"/>
    <w:rsid w:val="00E31E8C"/>
    <w:rsid w:val="00E3357B"/>
    <w:rsid w:val="00E35953"/>
    <w:rsid w:val="00E35DC4"/>
    <w:rsid w:val="00E36ADB"/>
    <w:rsid w:val="00E36F60"/>
    <w:rsid w:val="00E374CF"/>
    <w:rsid w:val="00E40699"/>
    <w:rsid w:val="00E414D4"/>
    <w:rsid w:val="00E420E7"/>
    <w:rsid w:val="00E44FA3"/>
    <w:rsid w:val="00E45943"/>
    <w:rsid w:val="00E46295"/>
    <w:rsid w:val="00E47D65"/>
    <w:rsid w:val="00E510CF"/>
    <w:rsid w:val="00E51303"/>
    <w:rsid w:val="00E513E1"/>
    <w:rsid w:val="00E5277D"/>
    <w:rsid w:val="00E52DC4"/>
    <w:rsid w:val="00E55957"/>
    <w:rsid w:val="00E56593"/>
    <w:rsid w:val="00E566B8"/>
    <w:rsid w:val="00E57A37"/>
    <w:rsid w:val="00E57DA6"/>
    <w:rsid w:val="00E605C0"/>
    <w:rsid w:val="00E6064D"/>
    <w:rsid w:val="00E640F3"/>
    <w:rsid w:val="00E64C07"/>
    <w:rsid w:val="00E65BF0"/>
    <w:rsid w:val="00E667F4"/>
    <w:rsid w:val="00E672A4"/>
    <w:rsid w:val="00E709E5"/>
    <w:rsid w:val="00E71FDE"/>
    <w:rsid w:val="00E74628"/>
    <w:rsid w:val="00E74EFA"/>
    <w:rsid w:val="00E7612B"/>
    <w:rsid w:val="00E766C8"/>
    <w:rsid w:val="00E76B8A"/>
    <w:rsid w:val="00E77282"/>
    <w:rsid w:val="00E778CA"/>
    <w:rsid w:val="00E77E4D"/>
    <w:rsid w:val="00E815AD"/>
    <w:rsid w:val="00E817E1"/>
    <w:rsid w:val="00E83FED"/>
    <w:rsid w:val="00E84DF5"/>
    <w:rsid w:val="00E850DA"/>
    <w:rsid w:val="00E923FA"/>
    <w:rsid w:val="00E929CE"/>
    <w:rsid w:val="00E92F18"/>
    <w:rsid w:val="00E9509B"/>
    <w:rsid w:val="00E95162"/>
    <w:rsid w:val="00E959AF"/>
    <w:rsid w:val="00E9706F"/>
    <w:rsid w:val="00E97E47"/>
    <w:rsid w:val="00EA01AB"/>
    <w:rsid w:val="00EA385A"/>
    <w:rsid w:val="00EA4866"/>
    <w:rsid w:val="00EA5380"/>
    <w:rsid w:val="00EA6739"/>
    <w:rsid w:val="00EA70AF"/>
    <w:rsid w:val="00EB0191"/>
    <w:rsid w:val="00EB0632"/>
    <w:rsid w:val="00EB09DF"/>
    <w:rsid w:val="00EB1A40"/>
    <w:rsid w:val="00EB27AE"/>
    <w:rsid w:val="00EB3219"/>
    <w:rsid w:val="00EB4A95"/>
    <w:rsid w:val="00EB59D0"/>
    <w:rsid w:val="00EB7034"/>
    <w:rsid w:val="00EB70F7"/>
    <w:rsid w:val="00EB756C"/>
    <w:rsid w:val="00EB786C"/>
    <w:rsid w:val="00EC3595"/>
    <w:rsid w:val="00EC37DF"/>
    <w:rsid w:val="00EC3980"/>
    <w:rsid w:val="00EC5166"/>
    <w:rsid w:val="00EC5C2D"/>
    <w:rsid w:val="00EC64E9"/>
    <w:rsid w:val="00EC6F53"/>
    <w:rsid w:val="00EC70A1"/>
    <w:rsid w:val="00EC752D"/>
    <w:rsid w:val="00EC7B3B"/>
    <w:rsid w:val="00ED1803"/>
    <w:rsid w:val="00ED1F2D"/>
    <w:rsid w:val="00ED214E"/>
    <w:rsid w:val="00ED44B4"/>
    <w:rsid w:val="00ED4546"/>
    <w:rsid w:val="00ED4893"/>
    <w:rsid w:val="00ED72F4"/>
    <w:rsid w:val="00EE0AA2"/>
    <w:rsid w:val="00EE0B36"/>
    <w:rsid w:val="00EE46A9"/>
    <w:rsid w:val="00EE4A0A"/>
    <w:rsid w:val="00EE6718"/>
    <w:rsid w:val="00EF0AEC"/>
    <w:rsid w:val="00EF2F16"/>
    <w:rsid w:val="00EF3278"/>
    <w:rsid w:val="00EF3D15"/>
    <w:rsid w:val="00EF6A2A"/>
    <w:rsid w:val="00EF7610"/>
    <w:rsid w:val="00F00968"/>
    <w:rsid w:val="00F00BA3"/>
    <w:rsid w:val="00F00CE4"/>
    <w:rsid w:val="00F018DB"/>
    <w:rsid w:val="00F0398F"/>
    <w:rsid w:val="00F05AF8"/>
    <w:rsid w:val="00F05BB3"/>
    <w:rsid w:val="00F06BF2"/>
    <w:rsid w:val="00F10D7A"/>
    <w:rsid w:val="00F12CE0"/>
    <w:rsid w:val="00F132EE"/>
    <w:rsid w:val="00F15067"/>
    <w:rsid w:val="00F15BE9"/>
    <w:rsid w:val="00F163D9"/>
    <w:rsid w:val="00F1643F"/>
    <w:rsid w:val="00F16594"/>
    <w:rsid w:val="00F16B2F"/>
    <w:rsid w:val="00F16C0B"/>
    <w:rsid w:val="00F17A41"/>
    <w:rsid w:val="00F17CC2"/>
    <w:rsid w:val="00F21105"/>
    <w:rsid w:val="00F214CE"/>
    <w:rsid w:val="00F21AE6"/>
    <w:rsid w:val="00F22369"/>
    <w:rsid w:val="00F22522"/>
    <w:rsid w:val="00F23570"/>
    <w:rsid w:val="00F239CC"/>
    <w:rsid w:val="00F24B2C"/>
    <w:rsid w:val="00F26FBB"/>
    <w:rsid w:val="00F273C8"/>
    <w:rsid w:val="00F27905"/>
    <w:rsid w:val="00F279AA"/>
    <w:rsid w:val="00F30CFF"/>
    <w:rsid w:val="00F310D6"/>
    <w:rsid w:val="00F314D2"/>
    <w:rsid w:val="00F3217C"/>
    <w:rsid w:val="00F33C82"/>
    <w:rsid w:val="00F3442F"/>
    <w:rsid w:val="00F34B2B"/>
    <w:rsid w:val="00F35105"/>
    <w:rsid w:val="00F35566"/>
    <w:rsid w:val="00F3597A"/>
    <w:rsid w:val="00F36991"/>
    <w:rsid w:val="00F37014"/>
    <w:rsid w:val="00F3712C"/>
    <w:rsid w:val="00F4057E"/>
    <w:rsid w:val="00F41446"/>
    <w:rsid w:val="00F41BAB"/>
    <w:rsid w:val="00F42513"/>
    <w:rsid w:val="00F427FC"/>
    <w:rsid w:val="00F432E6"/>
    <w:rsid w:val="00F43613"/>
    <w:rsid w:val="00F4438D"/>
    <w:rsid w:val="00F449E5"/>
    <w:rsid w:val="00F44F64"/>
    <w:rsid w:val="00F46101"/>
    <w:rsid w:val="00F466AF"/>
    <w:rsid w:val="00F5122A"/>
    <w:rsid w:val="00F525D3"/>
    <w:rsid w:val="00F52666"/>
    <w:rsid w:val="00F540D0"/>
    <w:rsid w:val="00F5581A"/>
    <w:rsid w:val="00F55DBD"/>
    <w:rsid w:val="00F565AF"/>
    <w:rsid w:val="00F5705B"/>
    <w:rsid w:val="00F57622"/>
    <w:rsid w:val="00F622AA"/>
    <w:rsid w:val="00F65C92"/>
    <w:rsid w:val="00F665E1"/>
    <w:rsid w:val="00F71448"/>
    <w:rsid w:val="00F7275D"/>
    <w:rsid w:val="00F7283F"/>
    <w:rsid w:val="00F734F7"/>
    <w:rsid w:val="00F73632"/>
    <w:rsid w:val="00F741BE"/>
    <w:rsid w:val="00F74C53"/>
    <w:rsid w:val="00F74F75"/>
    <w:rsid w:val="00F75AC8"/>
    <w:rsid w:val="00F75FBE"/>
    <w:rsid w:val="00F76586"/>
    <w:rsid w:val="00F77655"/>
    <w:rsid w:val="00F77809"/>
    <w:rsid w:val="00F77EA1"/>
    <w:rsid w:val="00F814A7"/>
    <w:rsid w:val="00F81DB0"/>
    <w:rsid w:val="00F83D3E"/>
    <w:rsid w:val="00F849D9"/>
    <w:rsid w:val="00F84B33"/>
    <w:rsid w:val="00F852A9"/>
    <w:rsid w:val="00F85DC4"/>
    <w:rsid w:val="00F8672E"/>
    <w:rsid w:val="00F867AF"/>
    <w:rsid w:val="00F87C66"/>
    <w:rsid w:val="00F90DB0"/>
    <w:rsid w:val="00F92C4B"/>
    <w:rsid w:val="00F92D44"/>
    <w:rsid w:val="00F9306C"/>
    <w:rsid w:val="00F950DA"/>
    <w:rsid w:val="00F9536F"/>
    <w:rsid w:val="00F9683B"/>
    <w:rsid w:val="00FA0017"/>
    <w:rsid w:val="00FA1106"/>
    <w:rsid w:val="00FA1621"/>
    <w:rsid w:val="00FA324A"/>
    <w:rsid w:val="00FA4757"/>
    <w:rsid w:val="00FA5E35"/>
    <w:rsid w:val="00FA60AC"/>
    <w:rsid w:val="00FA60F2"/>
    <w:rsid w:val="00FA6B38"/>
    <w:rsid w:val="00FA6C7E"/>
    <w:rsid w:val="00FB1E53"/>
    <w:rsid w:val="00FB2945"/>
    <w:rsid w:val="00FB29E9"/>
    <w:rsid w:val="00FB4854"/>
    <w:rsid w:val="00FB4E6C"/>
    <w:rsid w:val="00FB5576"/>
    <w:rsid w:val="00FB5B18"/>
    <w:rsid w:val="00FB792D"/>
    <w:rsid w:val="00FC02BF"/>
    <w:rsid w:val="00FC04E7"/>
    <w:rsid w:val="00FC0C83"/>
    <w:rsid w:val="00FC2A8B"/>
    <w:rsid w:val="00FC7DEA"/>
    <w:rsid w:val="00FD0195"/>
    <w:rsid w:val="00FD05AB"/>
    <w:rsid w:val="00FD2358"/>
    <w:rsid w:val="00FD278D"/>
    <w:rsid w:val="00FD2DC3"/>
    <w:rsid w:val="00FD371A"/>
    <w:rsid w:val="00FD3A55"/>
    <w:rsid w:val="00FD3FD5"/>
    <w:rsid w:val="00FD5E1F"/>
    <w:rsid w:val="00FD5EA2"/>
    <w:rsid w:val="00FD6234"/>
    <w:rsid w:val="00FD75FA"/>
    <w:rsid w:val="00FE09D0"/>
    <w:rsid w:val="00FE17FD"/>
    <w:rsid w:val="00FE21E7"/>
    <w:rsid w:val="00FE4F88"/>
    <w:rsid w:val="00FE5400"/>
    <w:rsid w:val="00FE5CDA"/>
    <w:rsid w:val="00FE7571"/>
    <w:rsid w:val="00FE76E4"/>
    <w:rsid w:val="00FF0546"/>
    <w:rsid w:val="00FF1B42"/>
    <w:rsid w:val="00FF2238"/>
    <w:rsid w:val="00FF2968"/>
    <w:rsid w:val="00FF2EFB"/>
    <w:rsid w:val="00FF544B"/>
    <w:rsid w:val="00FF6327"/>
    <w:rsid w:val="00FF6479"/>
    <w:rsid w:val="00FF7101"/>
    <w:rsid w:val="039634F4"/>
    <w:rsid w:val="03A84945"/>
    <w:rsid w:val="046A5931"/>
    <w:rsid w:val="048B3E34"/>
    <w:rsid w:val="04F00B0D"/>
    <w:rsid w:val="058A67F3"/>
    <w:rsid w:val="058C26CC"/>
    <w:rsid w:val="05AF313F"/>
    <w:rsid w:val="07BB16CF"/>
    <w:rsid w:val="08224657"/>
    <w:rsid w:val="088F0C04"/>
    <w:rsid w:val="096705FE"/>
    <w:rsid w:val="096807A7"/>
    <w:rsid w:val="09C957B7"/>
    <w:rsid w:val="09E074C7"/>
    <w:rsid w:val="0AAD010A"/>
    <w:rsid w:val="0C771A53"/>
    <w:rsid w:val="0C7D35F7"/>
    <w:rsid w:val="0D47141E"/>
    <w:rsid w:val="0DD50E49"/>
    <w:rsid w:val="0E8C0A13"/>
    <w:rsid w:val="0EB34CC8"/>
    <w:rsid w:val="0EE4799C"/>
    <w:rsid w:val="0F966270"/>
    <w:rsid w:val="0FD959D4"/>
    <w:rsid w:val="10A84928"/>
    <w:rsid w:val="10CB31E6"/>
    <w:rsid w:val="139218F6"/>
    <w:rsid w:val="15750D72"/>
    <w:rsid w:val="15CF1541"/>
    <w:rsid w:val="15DB3FB9"/>
    <w:rsid w:val="16250FA9"/>
    <w:rsid w:val="1695469E"/>
    <w:rsid w:val="179D732F"/>
    <w:rsid w:val="182B4459"/>
    <w:rsid w:val="18875A50"/>
    <w:rsid w:val="19181629"/>
    <w:rsid w:val="19CB52D0"/>
    <w:rsid w:val="1A512F05"/>
    <w:rsid w:val="1ACA6815"/>
    <w:rsid w:val="1AE929F6"/>
    <w:rsid w:val="1B0F7F5D"/>
    <w:rsid w:val="1B11783D"/>
    <w:rsid w:val="1B5C578B"/>
    <w:rsid w:val="1B685427"/>
    <w:rsid w:val="1BF4461F"/>
    <w:rsid w:val="1C9509A0"/>
    <w:rsid w:val="1CA67605"/>
    <w:rsid w:val="1D2D7292"/>
    <w:rsid w:val="1D752A34"/>
    <w:rsid w:val="20395468"/>
    <w:rsid w:val="23F21DEC"/>
    <w:rsid w:val="24516832"/>
    <w:rsid w:val="2473066C"/>
    <w:rsid w:val="25D80DCD"/>
    <w:rsid w:val="265D2B91"/>
    <w:rsid w:val="2673567D"/>
    <w:rsid w:val="267F79C9"/>
    <w:rsid w:val="27E355CF"/>
    <w:rsid w:val="284768F0"/>
    <w:rsid w:val="29A25AD9"/>
    <w:rsid w:val="29DC7048"/>
    <w:rsid w:val="29DE39AF"/>
    <w:rsid w:val="29EC3D1B"/>
    <w:rsid w:val="2B9738A9"/>
    <w:rsid w:val="2D7633A0"/>
    <w:rsid w:val="2D9F17CB"/>
    <w:rsid w:val="2DA21803"/>
    <w:rsid w:val="2EB57234"/>
    <w:rsid w:val="2EC56BE1"/>
    <w:rsid w:val="2F2F00D6"/>
    <w:rsid w:val="2F492F6C"/>
    <w:rsid w:val="2FCC1059"/>
    <w:rsid w:val="31CB3BEC"/>
    <w:rsid w:val="31FC5338"/>
    <w:rsid w:val="32056B7C"/>
    <w:rsid w:val="32B00A4A"/>
    <w:rsid w:val="339F6DB5"/>
    <w:rsid w:val="342F4275"/>
    <w:rsid w:val="343472F9"/>
    <w:rsid w:val="34B31D02"/>
    <w:rsid w:val="35D27AD1"/>
    <w:rsid w:val="3639699D"/>
    <w:rsid w:val="37472D2A"/>
    <w:rsid w:val="374C347C"/>
    <w:rsid w:val="37B85F69"/>
    <w:rsid w:val="37DC558B"/>
    <w:rsid w:val="382E1487"/>
    <w:rsid w:val="38552723"/>
    <w:rsid w:val="387432E9"/>
    <w:rsid w:val="397602BF"/>
    <w:rsid w:val="39913004"/>
    <w:rsid w:val="3B81361B"/>
    <w:rsid w:val="3C1E41B5"/>
    <w:rsid w:val="3C320282"/>
    <w:rsid w:val="3EA74B2F"/>
    <w:rsid w:val="3EE04CA3"/>
    <w:rsid w:val="40354679"/>
    <w:rsid w:val="41241683"/>
    <w:rsid w:val="415A01F3"/>
    <w:rsid w:val="421B6EF2"/>
    <w:rsid w:val="425560B8"/>
    <w:rsid w:val="44F22952"/>
    <w:rsid w:val="476B4E24"/>
    <w:rsid w:val="482B2FC4"/>
    <w:rsid w:val="48E72C75"/>
    <w:rsid w:val="48FF54CE"/>
    <w:rsid w:val="495E3E5B"/>
    <w:rsid w:val="4A682FAC"/>
    <w:rsid w:val="4B43020D"/>
    <w:rsid w:val="4B79696F"/>
    <w:rsid w:val="4B994C55"/>
    <w:rsid w:val="4C7A5271"/>
    <w:rsid w:val="4D747C35"/>
    <w:rsid w:val="4D935230"/>
    <w:rsid w:val="4E533EB4"/>
    <w:rsid w:val="4F5D32A4"/>
    <w:rsid w:val="50366A85"/>
    <w:rsid w:val="503D7E23"/>
    <w:rsid w:val="507F496A"/>
    <w:rsid w:val="50A20B87"/>
    <w:rsid w:val="50A953F4"/>
    <w:rsid w:val="518E63CB"/>
    <w:rsid w:val="51FF0EAF"/>
    <w:rsid w:val="52043625"/>
    <w:rsid w:val="525E6885"/>
    <w:rsid w:val="532E60B6"/>
    <w:rsid w:val="5411365F"/>
    <w:rsid w:val="554F6B82"/>
    <w:rsid w:val="558A3363"/>
    <w:rsid w:val="579172E4"/>
    <w:rsid w:val="58283527"/>
    <w:rsid w:val="58E00F32"/>
    <w:rsid w:val="59067B4A"/>
    <w:rsid w:val="59202545"/>
    <w:rsid w:val="5961378C"/>
    <w:rsid w:val="59D348D7"/>
    <w:rsid w:val="5A3C2EF9"/>
    <w:rsid w:val="5A6E02B7"/>
    <w:rsid w:val="5A702860"/>
    <w:rsid w:val="5B15524C"/>
    <w:rsid w:val="5D6A3938"/>
    <w:rsid w:val="5E9A1738"/>
    <w:rsid w:val="612105D5"/>
    <w:rsid w:val="618F233D"/>
    <w:rsid w:val="61B03656"/>
    <w:rsid w:val="62433F02"/>
    <w:rsid w:val="65CA78FD"/>
    <w:rsid w:val="65D2118F"/>
    <w:rsid w:val="66AB3C50"/>
    <w:rsid w:val="66F50E5C"/>
    <w:rsid w:val="674C1C2E"/>
    <w:rsid w:val="67720ECD"/>
    <w:rsid w:val="677C52E3"/>
    <w:rsid w:val="678B5F04"/>
    <w:rsid w:val="684B5181"/>
    <w:rsid w:val="68516BC9"/>
    <w:rsid w:val="68A51AEC"/>
    <w:rsid w:val="690E094B"/>
    <w:rsid w:val="69220D96"/>
    <w:rsid w:val="69C84C09"/>
    <w:rsid w:val="6BE20D30"/>
    <w:rsid w:val="6C430F91"/>
    <w:rsid w:val="6CDE7E75"/>
    <w:rsid w:val="6D653023"/>
    <w:rsid w:val="6DA65AC2"/>
    <w:rsid w:val="6DB02A2A"/>
    <w:rsid w:val="6DF665FA"/>
    <w:rsid w:val="6F374C60"/>
    <w:rsid w:val="70055E4E"/>
    <w:rsid w:val="70DA09FB"/>
    <w:rsid w:val="711A10ED"/>
    <w:rsid w:val="711C2E6B"/>
    <w:rsid w:val="71B3373F"/>
    <w:rsid w:val="733C723D"/>
    <w:rsid w:val="74D14F2F"/>
    <w:rsid w:val="75607E39"/>
    <w:rsid w:val="75DE37FF"/>
    <w:rsid w:val="761F34B7"/>
    <w:rsid w:val="764F4C3F"/>
    <w:rsid w:val="76EB7264"/>
    <w:rsid w:val="771D3781"/>
    <w:rsid w:val="78215823"/>
    <w:rsid w:val="7ADD30D7"/>
    <w:rsid w:val="7BB60098"/>
    <w:rsid w:val="7C35086A"/>
    <w:rsid w:val="7C536FB5"/>
    <w:rsid w:val="7CC56D30"/>
    <w:rsid w:val="7D851594"/>
    <w:rsid w:val="7FD818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Arial" w:cs="Times New Roman" w:asciiTheme="minorHAnsi" w:hAnsiTheme="minorHAnsi"/>
      <w:kern w:val="2"/>
      <w:sz w:val="18"/>
      <w:szCs w:val="24"/>
      <w:lang w:val="en-GB" w:eastAsia="zh-CN" w:bidi="ar-SA"/>
    </w:rPr>
  </w:style>
  <w:style w:type="paragraph" w:styleId="2">
    <w:name w:val="heading 1"/>
    <w:basedOn w:val="1"/>
    <w:next w:val="1"/>
    <w:link w:val="34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41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</w:rPr>
  </w:style>
  <w:style w:type="paragraph" w:styleId="5">
    <w:name w:val="heading 4"/>
    <w:basedOn w:val="1"/>
    <w:next w:val="1"/>
    <w:link w:val="45"/>
    <w:autoRedefine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900"/>
      <w:jc w:val="left"/>
    </w:pPr>
    <w:rPr>
      <w:rFonts w:cstheme="minorHAnsi"/>
      <w:sz w:val="20"/>
      <w:szCs w:val="20"/>
    </w:rPr>
  </w:style>
  <w:style w:type="paragraph" w:styleId="7">
    <w:name w:val="caption"/>
    <w:basedOn w:val="1"/>
    <w:next w:val="1"/>
    <w:autoRedefine/>
    <w:unhideWhenUsed/>
    <w:qFormat/>
    <w:uiPriority w:val="35"/>
    <w:pPr>
      <w:spacing w:after="200"/>
    </w:pPr>
    <w:rPr>
      <w:i/>
      <w:iCs/>
      <w:color w:val="1F497D" w:themeColor="text2"/>
      <w:szCs w:val="18"/>
      <w14:textFill>
        <w14:solidFill>
          <w14:schemeClr w14:val="tx2"/>
        </w14:solidFill>
      </w14:textFill>
    </w:rPr>
  </w:style>
  <w:style w:type="paragraph" w:styleId="8">
    <w:name w:val="Document Map"/>
    <w:basedOn w:val="1"/>
    <w:link w:val="3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toc 5"/>
    <w:basedOn w:val="1"/>
    <w:next w:val="1"/>
    <w:unhideWhenUsed/>
    <w:qFormat/>
    <w:uiPriority w:val="39"/>
    <w:pPr>
      <w:ind w:left="540"/>
      <w:jc w:val="left"/>
    </w:pPr>
    <w:rPr>
      <w:rFonts w:cstheme="minorHAnsi"/>
      <w:sz w:val="20"/>
      <w:szCs w:val="20"/>
    </w:rPr>
  </w:style>
  <w:style w:type="paragraph" w:styleId="10">
    <w:name w:val="toc 3"/>
    <w:basedOn w:val="1"/>
    <w:next w:val="1"/>
    <w:unhideWhenUsed/>
    <w:qFormat/>
    <w:uiPriority w:val="39"/>
    <w:pPr>
      <w:tabs>
        <w:tab w:val="right" w:pos="6941"/>
      </w:tabs>
      <w:ind w:left="454"/>
      <w:jc w:val="left"/>
    </w:pPr>
    <w:rPr>
      <w:rFonts w:cstheme="minorHAnsi"/>
      <w:sz w:val="20"/>
      <w:szCs w:val="20"/>
    </w:rPr>
  </w:style>
  <w:style w:type="paragraph" w:styleId="11">
    <w:name w:val="toc 8"/>
    <w:basedOn w:val="1"/>
    <w:next w:val="1"/>
    <w:autoRedefine/>
    <w:unhideWhenUsed/>
    <w:qFormat/>
    <w:uiPriority w:val="39"/>
    <w:pPr>
      <w:ind w:left="1080"/>
      <w:jc w:val="left"/>
    </w:pPr>
    <w:rPr>
      <w:rFonts w:cstheme="minorHAnsi"/>
      <w:sz w:val="20"/>
      <w:szCs w:val="20"/>
    </w:rPr>
  </w:style>
  <w:style w:type="paragraph" w:styleId="12">
    <w:name w:val="Balloon Text"/>
    <w:basedOn w:val="1"/>
    <w:link w:val="30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footer"/>
    <w:basedOn w:val="1"/>
    <w:link w:val="29"/>
    <w:autoRedefine/>
    <w:unhideWhenUsed/>
    <w:qFormat/>
    <w:uiPriority w:val="99"/>
    <w:pPr>
      <w:tabs>
        <w:tab w:val="center" w:pos="4513"/>
        <w:tab w:val="right" w:pos="9026"/>
      </w:tabs>
    </w:pPr>
  </w:style>
  <w:style w:type="paragraph" w:styleId="14">
    <w:name w:val="header"/>
    <w:basedOn w:val="1"/>
    <w:link w:val="28"/>
    <w:autoRedefine/>
    <w:unhideWhenUsed/>
    <w:qFormat/>
    <w:uiPriority w:val="99"/>
    <w:pPr>
      <w:tabs>
        <w:tab w:val="center" w:pos="4513"/>
        <w:tab w:val="right" w:pos="9026"/>
      </w:tabs>
    </w:pPr>
  </w:style>
  <w:style w:type="paragraph" w:styleId="15">
    <w:name w:val="toc 1"/>
    <w:basedOn w:val="1"/>
    <w:next w:val="1"/>
    <w:autoRedefine/>
    <w:unhideWhenUsed/>
    <w:qFormat/>
    <w:uiPriority w:val="39"/>
    <w:pPr>
      <w:tabs>
        <w:tab w:val="right" w:pos="6941"/>
      </w:tabs>
      <w:spacing w:before="60"/>
      <w:jc w:val="left"/>
    </w:pPr>
    <w:rPr>
      <w:rFonts w:asciiTheme="majorHAnsi" w:hAnsiTheme="majorHAnsi"/>
      <w:b/>
      <w:bCs/>
      <w:caps/>
      <w:sz w:val="24"/>
    </w:rPr>
  </w:style>
  <w:style w:type="paragraph" w:styleId="16">
    <w:name w:val="toc 4"/>
    <w:basedOn w:val="1"/>
    <w:next w:val="1"/>
    <w:autoRedefine/>
    <w:unhideWhenUsed/>
    <w:qFormat/>
    <w:uiPriority w:val="39"/>
    <w:pPr>
      <w:ind w:left="360"/>
      <w:jc w:val="left"/>
    </w:pPr>
    <w:rPr>
      <w:rFonts w:cstheme="minorHAnsi"/>
      <w:sz w:val="20"/>
      <w:szCs w:val="20"/>
    </w:rPr>
  </w:style>
  <w:style w:type="paragraph" w:styleId="17">
    <w:name w:val="toc 6"/>
    <w:basedOn w:val="1"/>
    <w:next w:val="1"/>
    <w:autoRedefine/>
    <w:unhideWhenUsed/>
    <w:qFormat/>
    <w:uiPriority w:val="39"/>
    <w:pPr>
      <w:ind w:left="720"/>
      <w:jc w:val="left"/>
    </w:pPr>
    <w:rPr>
      <w:rFonts w:cstheme="minorHAnsi"/>
      <w:sz w:val="20"/>
      <w:szCs w:val="20"/>
    </w:rPr>
  </w:style>
  <w:style w:type="paragraph" w:styleId="18">
    <w:name w:val="toc 2"/>
    <w:basedOn w:val="1"/>
    <w:next w:val="1"/>
    <w:autoRedefine/>
    <w:qFormat/>
    <w:uiPriority w:val="39"/>
    <w:pPr>
      <w:tabs>
        <w:tab w:val="right" w:pos="6941"/>
      </w:tabs>
      <w:spacing w:before="120"/>
      <w:ind w:left="227"/>
      <w:jc w:val="left"/>
    </w:pPr>
    <w:rPr>
      <w:rFonts w:cstheme="minorHAnsi"/>
      <w:b/>
      <w:bCs/>
      <w:sz w:val="20"/>
      <w:szCs w:val="20"/>
    </w:rPr>
  </w:style>
  <w:style w:type="paragraph" w:styleId="19">
    <w:name w:val="toc 9"/>
    <w:basedOn w:val="1"/>
    <w:next w:val="1"/>
    <w:autoRedefine/>
    <w:unhideWhenUsed/>
    <w:qFormat/>
    <w:uiPriority w:val="39"/>
    <w:pPr>
      <w:ind w:left="1260"/>
      <w:jc w:val="left"/>
    </w:pPr>
    <w:rPr>
      <w:rFonts w:cstheme="minorHAnsi"/>
      <w:sz w:val="20"/>
      <w:szCs w:val="20"/>
    </w:rPr>
  </w:style>
  <w:style w:type="paragraph" w:styleId="2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val="en-US"/>
    </w:rPr>
  </w:style>
  <w:style w:type="paragraph" w:styleId="21">
    <w:name w:val="Title"/>
    <w:basedOn w:val="1"/>
    <w:next w:val="1"/>
    <w:link w:val="31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23">
    <w:name w:val="Table Grid"/>
    <w:basedOn w:val="2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Light List Accent 4"/>
    <w:basedOn w:val="22"/>
    <w:autoRedefine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character" w:styleId="26">
    <w:name w:val="Strong"/>
    <w:basedOn w:val="25"/>
    <w:autoRedefine/>
    <w:qFormat/>
    <w:uiPriority w:val="22"/>
    <w:rPr>
      <w:b/>
      <w:bCs/>
    </w:rPr>
  </w:style>
  <w:style w:type="character" w:styleId="27">
    <w:name w:val="Hyperlink"/>
    <w:basedOn w:val="25"/>
    <w:autoRedefine/>
    <w:unhideWhenUsed/>
    <w:qFormat/>
    <w:uiPriority w:val="99"/>
    <w:rPr>
      <w:color w:val="0000FF"/>
      <w:u w:val="single"/>
    </w:rPr>
  </w:style>
  <w:style w:type="character" w:customStyle="1" w:styleId="28">
    <w:name w:val="页眉 字符"/>
    <w:basedOn w:val="25"/>
    <w:link w:val="14"/>
    <w:autoRedefine/>
    <w:qFormat/>
    <w:uiPriority w:val="99"/>
  </w:style>
  <w:style w:type="character" w:customStyle="1" w:styleId="29">
    <w:name w:val="页脚 字符"/>
    <w:basedOn w:val="25"/>
    <w:link w:val="13"/>
    <w:autoRedefine/>
    <w:qFormat/>
    <w:uiPriority w:val="99"/>
  </w:style>
  <w:style w:type="character" w:customStyle="1" w:styleId="30">
    <w:name w:val="批注框文本 字符"/>
    <w:basedOn w:val="25"/>
    <w:link w:val="12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1">
    <w:name w:val="标题 字符"/>
    <w:basedOn w:val="25"/>
    <w:link w:val="21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2">
    <w:name w:val="Placeholder Text"/>
    <w:basedOn w:val="25"/>
    <w:autoRedefine/>
    <w:semiHidden/>
    <w:qFormat/>
    <w:uiPriority w:val="99"/>
    <w:rPr>
      <w:color w:val="808080"/>
    </w:rPr>
  </w:style>
  <w:style w:type="character" w:customStyle="1" w:styleId="33">
    <w:name w:val="文档结构图 字符"/>
    <w:basedOn w:val="25"/>
    <w:link w:val="8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4">
    <w:name w:val="标题 1 字符"/>
    <w:basedOn w:val="25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table" w:customStyle="1" w:styleId="35">
    <w:name w:val="清单表 3 - 着色 51"/>
    <w:basedOn w:val="22"/>
    <w:autoRedefine/>
    <w:qFormat/>
    <w:uiPriority w:val="48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character" w:customStyle="1" w:styleId="36">
    <w:name w:val="标题 2 字符"/>
    <w:basedOn w:val="25"/>
    <w:link w:val="3"/>
    <w:autoRedefine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table" w:customStyle="1" w:styleId="37">
    <w:name w:val="网格表 4 - 着色 51"/>
    <w:basedOn w:val="22"/>
    <w:autoRedefine/>
    <w:qFormat/>
    <w:uiPriority w:val="49"/>
    <w:rPr>
      <w:rFonts w:eastAsia="宋体" w:cs="Times New Roman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paragraph" w:styleId="38">
    <w:name w:val="List Paragraph"/>
    <w:basedOn w:val="1"/>
    <w:autoRedefine/>
    <w:qFormat/>
    <w:uiPriority w:val="34"/>
    <w:pPr>
      <w:ind w:left="720"/>
      <w:contextualSpacing/>
    </w:pPr>
  </w:style>
  <w:style w:type="table" w:customStyle="1" w:styleId="39">
    <w:name w:val="网格表 5 深色 - 着色 51"/>
    <w:basedOn w:val="22"/>
    <w:autoRedefine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40">
    <w:name w:val="清单表 4 - 着色 51"/>
    <w:basedOn w:val="22"/>
    <w:autoRedefine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character" w:customStyle="1" w:styleId="41">
    <w:name w:val="标题 3 字符"/>
    <w:basedOn w:val="25"/>
    <w:link w:val="4"/>
    <w:autoRedefine/>
    <w:qFormat/>
    <w:uiPriority w:val="9"/>
    <w:rPr>
      <w:rFonts w:asciiTheme="majorHAnsi" w:hAnsiTheme="majorHAnsi" w:eastAsiaTheme="majorEastAsia" w:cstheme="majorBidi"/>
      <w:color w:val="254061" w:themeColor="accent1" w:themeShade="80"/>
      <w:kern w:val="2"/>
      <w:sz w:val="24"/>
      <w:szCs w:val="24"/>
      <w:lang w:eastAsia="zh-CN"/>
    </w:rPr>
  </w:style>
  <w:style w:type="paragraph" w:styleId="42">
    <w:name w:val="No Spacing"/>
    <w:link w:val="46"/>
    <w:autoRedefine/>
    <w:qFormat/>
    <w:uiPriority w:val="1"/>
    <w:pPr>
      <w:widowControl w:val="0"/>
      <w:jc w:val="both"/>
    </w:pPr>
    <w:rPr>
      <w:rFonts w:eastAsia="Arial" w:cs="Times New Roman" w:asciiTheme="minorHAnsi" w:hAnsiTheme="minorHAnsi"/>
      <w:kern w:val="2"/>
      <w:sz w:val="18"/>
      <w:szCs w:val="24"/>
      <w:lang w:val="en-GB" w:eastAsia="zh-CN" w:bidi="ar-SA"/>
    </w:rPr>
  </w:style>
  <w:style w:type="table" w:customStyle="1" w:styleId="43">
    <w:name w:val="网格表 4 - 着色 11"/>
    <w:basedOn w:val="22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44">
    <w:name w:val="清单表 4 - 着色 11"/>
    <w:basedOn w:val="22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45">
    <w:name w:val="标题 4 字符"/>
    <w:basedOn w:val="25"/>
    <w:link w:val="5"/>
    <w:autoRedefine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kern w:val="2"/>
      <w:sz w:val="18"/>
      <w:szCs w:val="24"/>
      <w:lang w:eastAsia="zh-CN"/>
    </w:rPr>
  </w:style>
  <w:style w:type="character" w:customStyle="1" w:styleId="46">
    <w:name w:val="无间隔 字符"/>
    <w:basedOn w:val="25"/>
    <w:link w:val="42"/>
    <w:autoRedefine/>
    <w:qFormat/>
    <w:uiPriority w:val="1"/>
    <w:rPr>
      <w:rFonts w:eastAsia="Arial" w:cs="Times New Roman"/>
      <w:kern w:val="2"/>
      <w:sz w:val="18"/>
      <w:szCs w:val="24"/>
      <w:lang w:eastAsia="zh-CN"/>
    </w:rPr>
  </w:style>
  <w:style w:type="character" w:customStyle="1" w:styleId="47">
    <w:name w:val="skip"/>
    <w:basedOn w:val="25"/>
    <w:autoRedefine/>
    <w:qFormat/>
    <w:uiPriority w:val="0"/>
  </w:style>
  <w:style w:type="character" w:customStyle="1" w:styleId="48">
    <w:name w:val="apple-converted-space"/>
    <w:basedOn w:val="25"/>
    <w:autoRedefine/>
    <w:qFormat/>
    <w:uiPriority w:val="0"/>
  </w:style>
  <w:style w:type="table" w:customStyle="1" w:styleId="49">
    <w:name w:val="网格表 4 - 着色 12"/>
    <w:basedOn w:val="22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customStyle="1" w:styleId="50">
    <w:name w:val="TOC 标题1"/>
    <w:basedOn w:val="2"/>
    <w:next w:val="1"/>
    <w:autoRedefine/>
    <w:unhideWhenUsed/>
    <w:qFormat/>
    <w:uiPriority w:val="39"/>
    <w:pPr>
      <w:widowControl/>
      <w:spacing w:line="276" w:lineRule="auto"/>
      <w:jc w:val="left"/>
      <w:outlineLvl w:val="9"/>
    </w:pPr>
    <w:rPr>
      <w:kern w:val="0"/>
      <w:lang w:val="en-US"/>
    </w:rPr>
  </w:style>
  <w:style w:type="paragraph" w:customStyle="1" w:styleId="51">
    <w:name w:val="TOC 标题11"/>
    <w:basedOn w:val="2"/>
    <w:next w:val="1"/>
    <w:autoRedefine/>
    <w:unhideWhenUsed/>
    <w:qFormat/>
    <w:uiPriority w:val="39"/>
    <w:pPr>
      <w:widowControl/>
      <w:spacing w:line="276" w:lineRule="auto"/>
      <w:jc w:val="left"/>
      <w:outlineLvl w:val="9"/>
    </w:pPr>
    <w:rPr>
      <w:rFonts w:eastAsia="微软雅黑"/>
      <w:color w:val="000000" w:themeColor="text1"/>
      <w:kern w:val="0"/>
      <w:sz w:val="24"/>
      <w:lang w:val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1" Type="http://schemas.openxmlformats.org/officeDocument/2006/relationships/fontTable" Target="fontTable.xml"/><Relationship Id="rId40" Type="http://schemas.openxmlformats.org/officeDocument/2006/relationships/customXml" Target="../customXml/item2.xml"/><Relationship Id="rId4" Type="http://schemas.openxmlformats.org/officeDocument/2006/relationships/header" Target="header2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26.png"/><Relationship Id="rId36" Type="http://schemas.openxmlformats.org/officeDocument/2006/relationships/image" Target="media/image25.png"/><Relationship Id="rId35" Type="http://schemas.openxmlformats.org/officeDocument/2006/relationships/oleObject" Target="embeddings/oleObject2.bin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" Type="http://schemas.openxmlformats.org/officeDocument/2006/relationships/header" Target="header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oleObject" Target="embeddings/oleObject1.bin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wmf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A86B93-9EA2-473F-93CF-649AB620C8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 Electronics</Company>
  <Pages>20</Pages>
  <Words>2358</Words>
  <Characters>13443</Characters>
  <Lines>112</Lines>
  <Paragraphs>31</Paragraphs>
  <TotalTime>0</TotalTime>
  <ScaleCrop>false</ScaleCrop>
  <LinksUpToDate>false</LinksUpToDate>
  <CharactersWithSpaces>15770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2023-02-27T07:26:00Z</dcterms:created>
  <dc:creator>Steven Whittaker</dc:creator>
  <cp:lastModifiedBy>Tommy Chen</cp:lastModifiedBy>
  <cp:lastPrinted>2022-01-20T01:54:00Z</cp:lastPrinted>
  <dcterms:modified xsi:type="dcterms:W3CDTF">2024-05-08T04:42:44Z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24569F7672F644DDB61AEC614C4DC18F_13</vt:lpwstr>
  </property>
</Properties>
</file>